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6AC3" w:rsidRPr="000243DC" w:rsidRDefault="00E86AC3" w:rsidP="00E86AC3">
      <w:pPr>
        <w:autoSpaceDE w:val="0"/>
        <w:autoSpaceDN w:val="0"/>
        <w:adjustRightInd w:val="0"/>
        <w:spacing w:after="0" w:line="240" w:lineRule="auto"/>
        <w:jc w:val="center"/>
        <w:rPr>
          <w:rFonts w:ascii="Times New Roman" w:hAnsi="Times New Roman" w:cs="Times New Roman"/>
          <w:b/>
          <w:color w:val="000000"/>
          <w:sz w:val="32"/>
          <w:szCs w:val="32"/>
        </w:rPr>
      </w:pPr>
      <w:r w:rsidRPr="000243DC">
        <w:rPr>
          <w:rFonts w:ascii="Times New Roman" w:hAnsi="Times New Roman" w:cs="Times New Roman"/>
          <w:b/>
          <w:color w:val="000000"/>
          <w:sz w:val="32"/>
          <w:szCs w:val="32"/>
        </w:rPr>
        <w:t>МУНИЦИПАЛЬНОЕ БЮДЖЕТНОЕ УЧРЕЖДЕНИЕ КУЛЬТУРЫ</w:t>
      </w:r>
    </w:p>
    <w:p w:rsidR="00E86AC3" w:rsidRPr="000243DC" w:rsidRDefault="00E86AC3" w:rsidP="00E86AC3">
      <w:pPr>
        <w:autoSpaceDE w:val="0"/>
        <w:autoSpaceDN w:val="0"/>
        <w:adjustRightInd w:val="0"/>
        <w:spacing w:after="0" w:line="240" w:lineRule="auto"/>
        <w:jc w:val="center"/>
        <w:rPr>
          <w:rFonts w:ascii="Times New Roman" w:hAnsi="Times New Roman" w:cs="Times New Roman"/>
          <w:b/>
          <w:color w:val="000000"/>
          <w:sz w:val="32"/>
          <w:szCs w:val="32"/>
        </w:rPr>
      </w:pPr>
      <w:r w:rsidRPr="000243DC">
        <w:rPr>
          <w:rFonts w:ascii="Times New Roman" w:hAnsi="Times New Roman" w:cs="Times New Roman"/>
          <w:b/>
          <w:color w:val="000000"/>
          <w:sz w:val="32"/>
          <w:szCs w:val="32"/>
        </w:rPr>
        <w:t>«</w:t>
      </w:r>
      <w:proofErr w:type="spellStart"/>
      <w:r w:rsidRPr="000243DC">
        <w:rPr>
          <w:rFonts w:ascii="Times New Roman" w:hAnsi="Times New Roman" w:cs="Times New Roman"/>
          <w:b/>
          <w:color w:val="000000"/>
          <w:sz w:val="32"/>
          <w:szCs w:val="32"/>
        </w:rPr>
        <w:t>Киновидеодосуговый</w:t>
      </w:r>
      <w:proofErr w:type="spellEnd"/>
      <w:r w:rsidRPr="000243DC">
        <w:rPr>
          <w:rFonts w:ascii="Times New Roman" w:hAnsi="Times New Roman" w:cs="Times New Roman"/>
          <w:b/>
          <w:color w:val="000000"/>
          <w:sz w:val="32"/>
          <w:szCs w:val="32"/>
        </w:rPr>
        <w:t xml:space="preserve"> центр «Красногвардеец»</w:t>
      </w:r>
    </w:p>
    <w:p w:rsidR="00E86AC3" w:rsidRPr="000243DC" w:rsidRDefault="00E86AC3" w:rsidP="00824C11">
      <w:pPr>
        <w:autoSpaceDE w:val="0"/>
        <w:autoSpaceDN w:val="0"/>
        <w:adjustRightInd w:val="0"/>
        <w:spacing w:after="0" w:line="240" w:lineRule="auto"/>
        <w:rPr>
          <w:rFonts w:ascii="Times New Roman" w:hAnsi="Times New Roman" w:cs="Times New Roman"/>
          <w:color w:val="000000"/>
          <w:sz w:val="32"/>
          <w:szCs w:val="32"/>
        </w:rPr>
      </w:pPr>
    </w:p>
    <w:p w:rsidR="00E86AC3" w:rsidRPr="000243DC" w:rsidRDefault="00E86AC3" w:rsidP="00824C11">
      <w:pPr>
        <w:autoSpaceDE w:val="0"/>
        <w:autoSpaceDN w:val="0"/>
        <w:adjustRightInd w:val="0"/>
        <w:spacing w:after="0" w:line="240" w:lineRule="auto"/>
        <w:rPr>
          <w:rFonts w:ascii="Times New Roman" w:hAnsi="Times New Roman" w:cs="Times New Roman"/>
          <w:color w:val="000000"/>
          <w:sz w:val="28"/>
          <w:szCs w:val="28"/>
        </w:rPr>
      </w:pPr>
    </w:p>
    <w:p w:rsidR="00E86AC3" w:rsidRPr="000243DC" w:rsidRDefault="00E86AC3" w:rsidP="00824C11">
      <w:pPr>
        <w:autoSpaceDE w:val="0"/>
        <w:autoSpaceDN w:val="0"/>
        <w:adjustRightInd w:val="0"/>
        <w:spacing w:after="0" w:line="240" w:lineRule="auto"/>
        <w:rPr>
          <w:rFonts w:ascii="Times New Roman" w:hAnsi="Times New Roman" w:cs="Times New Roman"/>
          <w:color w:val="000000"/>
          <w:sz w:val="28"/>
          <w:szCs w:val="28"/>
        </w:rPr>
      </w:pPr>
    </w:p>
    <w:p w:rsidR="00824C11" w:rsidRPr="000243DC" w:rsidRDefault="00E86AC3" w:rsidP="00E86AC3">
      <w:pPr>
        <w:autoSpaceDE w:val="0"/>
        <w:autoSpaceDN w:val="0"/>
        <w:adjustRightInd w:val="0"/>
        <w:spacing w:after="0" w:line="240" w:lineRule="auto"/>
        <w:jc w:val="center"/>
        <w:rPr>
          <w:rFonts w:ascii="Times New Roman" w:hAnsi="Times New Roman" w:cs="Times New Roman"/>
          <w:b/>
          <w:color w:val="000000"/>
          <w:sz w:val="32"/>
          <w:szCs w:val="32"/>
        </w:rPr>
      </w:pPr>
      <w:r w:rsidRPr="000243DC">
        <w:rPr>
          <w:rFonts w:ascii="Times New Roman" w:hAnsi="Times New Roman" w:cs="Times New Roman"/>
          <w:b/>
          <w:color w:val="000000"/>
          <w:sz w:val="32"/>
          <w:szCs w:val="32"/>
        </w:rPr>
        <w:t>Приказ</w:t>
      </w:r>
    </w:p>
    <w:p w:rsidR="00824C11" w:rsidRPr="000243DC" w:rsidRDefault="00E86AC3" w:rsidP="00E86AC3">
      <w:pPr>
        <w:autoSpaceDE w:val="0"/>
        <w:autoSpaceDN w:val="0"/>
        <w:adjustRightInd w:val="0"/>
        <w:spacing w:after="0" w:line="240" w:lineRule="auto"/>
        <w:jc w:val="center"/>
        <w:rPr>
          <w:rFonts w:ascii="Times New Roman" w:hAnsi="Times New Roman" w:cs="Times New Roman"/>
          <w:b/>
          <w:color w:val="000000"/>
          <w:sz w:val="32"/>
          <w:szCs w:val="32"/>
        </w:rPr>
      </w:pPr>
      <w:r w:rsidRPr="000243DC">
        <w:rPr>
          <w:rFonts w:ascii="Times New Roman" w:hAnsi="Times New Roman" w:cs="Times New Roman"/>
          <w:b/>
          <w:color w:val="000000"/>
          <w:sz w:val="32"/>
          <w:szCs w:val="32"/>
        </w:rPr>
        <w:t>О</w:t>
      </w:r>
      <w:r w:rsidR="00824C11" w:rsidRPr="000243DC">
        <w:rPr>
          <w:rFonts w:ascii="Times New Roman" w:hAnsi="Times New Roman" w:cs="Times New Roman"/>
          <w:b/>
          <w:color w:val="000000"/>
          <w:sz w:val="32"/>
          <w:szCs w:val="32"/>
        </w:rPr>
        <w:t xml:space="preserve"> </w:t>
      </w:r>
      <w:r w:rsidR="00321000" w:rsidRPr="000243DC">
        <w:rPr>
          <w:rFonts w:ascii="Times New Roman" w:hAnsi="Times New Roman" w:cs="Times New Roman"/>
          <w:b/>
          <w:color w:val="000000"/>
          <w:sz w:val="32"/>
          <w:szCs w:val="32"/>
        </w:rPr>
        <w:t xml:space="preserve"> создании </w:t>
      </w:r>
      <w:r w:rsidR="00A830D5" w:rsidRPr="000243DC">
        <w:rPr>
          <w:rFonts w:ascii="Times New Roman" w:hAnsi="Times New Roman" w:cs="Times New Roman"/>
          <w:b/>
          <w:color w:val="000000"/>
          <w:sz w:val="32"/>
          <w:szCs w:val="32"/>
        </w:rPr>
        <w:t>к</w:t>
      </w:r>
      <w:r w:rsidR="00321000" w:rsidRPr="000243DC">
        <w:rPr>
          <w:rFonts w:ascii="Times New Roman" w:hAnsi="Times New Roman" w:cs="Times New Roman"/>
          <w:b/>
          <w:color w:val="000000"/>
          <w:sz w:val="32"/>
          <w:szCs w:val="32"/>
        </w:rPr>
        <w:t>омиссии по противодействию от коррупции</w:t>
      </w:r>
    </w:p>
    <w:p w:rsidR="00E86AC3" w:rsidRPr="000243DC" w:rsidRDefault="00E86AC3" w:rsidP="00E86AC3">
      <w:pPr>
        <w:autoSpaceDE w:val="0"/>
        <w:autoSpaceDN w:val="0"/>
        <w:adjustRightInd w:val="0"/>
        <w:spacing w:after="0" w:line="240" w:lineRule="auto"/>
        <w:jc w:val="center"/>
        <w:rPr>
          <w:rFonts w:ascii="Times New Roman" w:hAnsi="Times New Roman" w:cs="Times New Roman"/>
          <w:color w:val="000000"/>
          <w:sz w:val="28"/>
          <w:szCs w:val="28"/>
        </w:rPr>
      </w:pPr>
    </w:p>
    <w:p w:rsidR="00824C11" w:rsidRPr="000243DC" w:rsidRDefault="00321000" w:rsidP="00E86AC3">
      <w:pPr>
        <w:autoSpaceDE w:val="0"/>
        <w:autoSpaceDN w:val="0"/>
        <w:adjustRightInd w:val="0"/>
        <w:spacing w:after="0" w:line="240" w:lineRule="auto"/>
        <w:rPr>
          <w:rFonts w:ascii="Times New Roman" w:hAnsi="Times New Roman" w:cs="Times New Roman"/>
          <w:color w:val="000000"/>
          <w:sz w:val="28"/>
          <w:szCs w:val="28"/>
        </w:rPr>
      </w:pPr>
      <w:r w:rsidRPr="000243DC">
        <w:rPr>
          <w:rFonts w:ascii="Times New Roman" w:hAnsi="Times New Roman" w:cs="Times New Roman"/>
          <w:color w:val="000000"/>
          <w:sz w:val="28"/>
          <w:szCs w:val="28"/>
        </w:rPr>
        <w:t>О</w:t>
      </w:r>
      <w:r w:rsidR="00824C11" w:rsidRPr="000243DC">
        <w:rPr>
          <w:rFonts w:ascii="Times New Roman" w:hAnsi="Times New Roman" w:cs="Times New Roman"/>
          <w:color w:val="000000"/>
          <w:sz w:val="28"/>
          <w:szCs w:val="28"/>
        </w:rPr>
        <w:t>т</w:t>
      </w:r>
      <w:r w:rsidRPr="000243DC">
        <w:rPr>
          <w:rFonts w:ascii="Times New Roman" w:hAnsi="Times New Roman" w:cs="Times New Roman"/>
          <w:color w:val="000000"/>
          <w:sz w:val="28"/>
          <w:szCs w:val="28"/>
        </w:rPr>
        <w:t xml:space="preserve"> 30</w:t>
      </w:r>
      <w:r w:rsidR="00D07D2D" w:rsidRPr="000243DC">
        <w:rPr>
          <w:rFonts w:ascii="Times New Roman" w:hAnsi="Times New Roman" w:cs="Times New Roman"/>
          <w:color w:val="000000"/>
          <w:sz w:val="28"/>
          <w:szCs w:val="28"/>
        </w:rPr>
        <w:t>.0</w:t>
      </w:r>
      <w:r w:rsidRPr="000243DC">
        <w:rPr>
          <w:rFonts w:ascii="Times New Roman" w:hAnsi="Times New Roman" w:cs="Times New Roman"/>
          <w:color w:val="000000"/>
          <w:sz w:val="28"/>
          <w:szCs w:val="28"/>
        </w:rPr>
        <w:t>6</w:t>
      </w:r>
      <w:r w:rsidR="00D07D2D" w:rsidRPr="000243DC">
        <w:rPr>
          <w:rFonts w:ascii="Times New Roman" w:hAnsi="Times New Roman" w:cs="Times New Roman"/>
          <w:color w:val="000000"/>
          <w:sz w:val="28"/>
          <w:szCs w:val="28"/>
        </w:rPr>
        <w:t>.2015</w:t>
      </w:r>
      <w:r w:rsidRPr="000243DC">
        <w:rPr>
          <w:rFonts w:ascii="Times New Roman" w:hAnsi="Times New Roman" w:cs="Times New Roman"/>
          <w:color w:val="000000"/>
          <w:sz w:val="28"/>
          <w:szCs w:val="28"/>
        </w:rPr>
        <w:t>г.</w:t>
      </w:r>
      <w:r w:rsidR="00E86AC3" w:rsidRPr="000243DC">
        <w:rPr>
          <w:rFonts w:ascii="Times New Roman" w:hAnsi="Times New Roman" w:cs="Times New Roman"/>
          <w:color w:val="000000"/>
          <w:sz w:val="28"/>
          <w:szCs w:val="28"/>
        </w:rPr>
        <w:t xml:space="preserve">                                                    </w:t>
      </w:r>
      <w:r w:rsidR="00F01FC1" w:rsidRPr="000243DC">
        <w:rPr>
          <w:rFonts w:ascii="Times New Roman" w:hAnsi="Times New Roman" w:cs="Times New Roman"/>
          <w:color w:val="000000"/>
          <w:sz w:val="28"/>
          <w:szCs w:val="28"/>
        </w:rPr>
        <w:t xml:space="preserve">                              </w:t>
      </w:r>
      <w:r w:rsidR="00E86AC3" w:rsidRPr="000243DC">
        <w:rPr>
          <w:rFonts w:ascii="Times New Roman" w:hAnsi="Times New Roman" w:cs="Times New Roman"/>
          <w:color w:val="000000"/>
          <w:sz w:val="28"/>
          <w:szCs w:val="28"/>
        </w:rPr>
        <w:t xml:space="preserve"> №</w:t>
      </w:r>
      <w:r w:rsidRPr="000243DC">
        <w:rPr>
          <w:rFonts w:ascii="Times New Roman" w:hAnsi="Times New Roman" w:cs="Times New Roman"/>
          <w:color w:val="000000"/>
          <w:sz w:val="28"/>
          <w:szCs w:val="28"/>
        </w:rPr>
        <w:t>8</w:t>
      </w:r>
    </w:p>
    <w:p w:rsidR="00824C11" w:rsidRPr="000243DC" w:rsidRDefault="00824C11" w:rsidP="00824C11">
      <w:pPr>
        <w:autoSpaceDE w:val="0"/>
        <w:autoSpaceDN w:val="0"/>
        <w:adjustRightInd w:val="0"/>
        <w:spacing w:after="0" w:line="240" w:lineRule="auto"/>
        <w:rPr>
          <w:rFonts w:ascii="Times New Roman" w:hAnsi="Times New Roman" w:cs="Times New Roman"/>
          <w:color w:val="000000"/>
          <w:sz w:val="28"/>
          <w:szCs w:val="28"/>
        </w:rPr>
      </w:pPr>
    </w:p>
    <w:p w:rsidR="00824C11" w:rsidRPr="000243DC" w:rsidRDefault="00E86AC3" w:rsidP="00824C11">
      <w:pPr>
        <w:autoSpaceDE w:val="0"/>
        <w:autoSpaceDN w:val="0"/>
        <w:adjustRightInd w:val="0"/>
        <w:spacing w:after="0" w:line="240" w:lineRule="auto"/>
        <w:rPr>
          <w:rFonts w:ascii="Times New Roman" w:hAnsi="Times New Roman" w:cs="Times New Roman"/>
          <w:color w:val="000000"/>
          <w:sz w:val="28"/>
          <w:szCs w:val="28"/>
        </w:rPr>
      </w:pPr>
      <w:r w:rsidRPr="000243DC">
        <w:rPr>
          <w:rFonts w:ascii="Times New Roman" w:hAnsi="Times New Roman" w:cs="Times New Roman"/>
          <w:color w:val="000000"/>
          <w:sz w:val="28"/>
          <w:szCs w:val="28"/>
        </w:rPr>
        <w:t xml:space="preserve">           </w:t>
      </w:r>
      <w:r w:rsidR="00824C11" w:rsidRPr="000243DC">
        <w:rPr>
          <w:rFonts w:ascii="Times New Roman" w:hAnsi="Times New Roman" w:cs="Times New Roman"/>
          <w:color w:val="000000"/>
          <w:sz w:val="28"/>
          <w:szCs w:val="28"/>
        </w:rPr>
        <w:t xml:space="preserve">В соответствии с </w:t>
      </w:r>
      <w:r w:rsidR="00321000" w:rsidRPr="000243DC">
        <w:rPr>
          <w:rFonts w:ascii="Times New Roman" w:hAnsi="Times New Roman" w:cs="Times New Roman"/>
          <w:color w:val="000000"/>
          <w:sz w:val="28"/>
          <w:szCs w:val="28"/>
        </w:rPr>
        <w:t>постановлением Администрации города</w:t>
      </w:r>
      <w:r w:rsidR="00824C11" w:rsidRPr="000243DC">
        <w:rPr>
          <w:rFonts w:ascii="Times New Roman" w:hAnsi="Times New Roman" w:cs="Times New Roman"/>
          <w:color w:val="000000"/>
          <w:sz w:val="28"/>
          <w:szCs w:val="28"/>
        </w:rPr>
        <w:t xml:space="preserve"> </w:t>
      </w:r>
      <w:r w:rsidR="00321000" w:rsidRPr="000243DC">
        <w:rPr>
          <w:rFonts w:ascii="Times New Roman" w:hAnsi="Times New Roman" w:cs="Times New Roman"/>
          <w:color w:val="000000"/>
          <w:sz w:val="28"/>
          <w:szCs w:val="28"/>
        </w:rPr>
        <w:t>Нижний Тагил от 20.05.2015 №1209-ПА «О создании Комиссий по противодействию ко</w:t>
      </w:r>
      <w:r w:rsidR="00701B75" w:rsidRPr="000243DC">
        <w:rPr>
          <w:rFonts w:ascii="Times New Roman" w:hAnsi="Times New Roman" w:cs="Times New Roman"/>
          <w:color w:val="000000"/>
          <w:sz w:val="28"/>
          <w:szCs w:val="28"/>
        </w:rPr>
        <w:t>р</w:t>
      </w:r>
      <w:r w:rsidR="00321000" w:rsidRPr="000243DC">
        <w:rPr>
          <w:rFonts w:ascii="Times New Roman" w:hAnsi="Times New Roman" w:cs="Times New Roman"/>
          <w:color w:val="000000"/>
          <w:sz w:val="28"/>
          <w:szCs w:val="28"/>
        </w:rPr>
        <w:t>рупции в муниципальных учреждениях</w:t>
      </w:r>
      <w:r w:rsidR="00701B75" w:rsidRPr="000243DC">
        <w:rPr>
          <w:rFonts w:ascii="Times New Roman" w:hAnsi="Times New Roman" w:cs="Times New Roman"/>
          <w:color w:val="000000"/>
          <w:sz w:val="28"/>
          <w:szCs w:val="28"/>
        </w:rPr>
        <w:t xml:space="preserve"> на территории муниципального образования город Нижний Тагил»</w:t>
      </w:r>
      <w:r w:rsidR="00824C11" w:rsidRPr="000243DC">
        <w:rPr>
          <w:rFonts w:ascii="Times New Roman" w:hAnsi="Times New Roman" w:cs="Times New Roman"/>
          <w:color w:val="000000"/>
          <w:sz w:val="28"/>
          <w:szCs w:val="28"/>
        </w:rPr>
        <w:t xml:space="preserve"> </w:t>
      </w:r>
    </w:p>
    <w:p w:rsidR="00824C11" w:rsidRPr="000243DC" w:rsidRDefault="00824C11" w:rsidP="00701B75">
      <w:pPr>
        <w:autoSpaceDE w:val="0"/>
        <w:autoSpaceDN w:val="0"/>
        <w:adjustRightInd w:val="0"/>
        <w:spacing w:after="0" w:line="240" w:lineRule="auto"/>
        <w:rPr>
          <w:rFonts w:ascii="Times New Roman" w:hAnsi="Times New Roman" w:cs="Times New Roman"/>
          <w:b/>
          <w:color w:val="000000"/>
          <w:sz w:val="28"/>
          <w:szCs w:val="28"/>
        </w:rPr>
      </w:pPr>
      <w:r w:rsidRPr="000243DC">
        <w:rPr>
          <w:rFonts w:ascii="Times New Roman" w:hAnsi="Times New Roman" w:cs="Times New Roman"/>
          <w:b/>
          <w:color w:val="000000"/>
          <w:sz w:val="28"/>
          <w:szCs w:val="28"/>
        </w:rPr>
        <w:t>приказываю:</w:t>
      </w:r>
    </w:p>
    <w:p w:rsidR="00701B75" w:rsidRPr="000243DC" w:rsidRDefault="00701B75" w:rsidP="00E86AC3">
      <w:pPr>
        <w:pStyle w:val="a3"/>
        <w:numPr>
          <w:ilvl w:val="0"/>
          <w:numId w:val="1"/>
        </w:numPr>
        <w:autoSpaceDE w:val="0"/>
        <w:autoSpaceDN w:val="0"/>
        <w:adjustRightInd w:val="0"/>
        <w:spacing w:after="0" w:line="240" w:lineRule="auto"/>
        <w:rPr>
          <w:rFonts w:ascii="Times New Roman" w:hAnsi="Times New Roman" w:cs="Times New Roman"/>
          <w:color w:val="000000"/>
          <w:sz w:val="28"/>
          <w:szCs w:val="28"/>
        </w:rPr>
      </w:pPr>
      <w:r w:rsidRPr="000243DC">
        <w:rPr>
          <w:rFonts w:ascii="Times New Roman" w:hAnsi="Times New Roman" w:cs="Times New Roman"/>
          <w:color w:val="000000"/>
          <w:sz w:val="28"/>
          <w:szCs w:val="28"/>
        </w:rPr>
        <w:t xml:space="preserve">Создать </w:t>
      </w:r>
      <w:r w:rsidR="00A830D5" w:rsidRPr="000243DC">
        <w:rPr>
          <w:rFonts w:ascii="Times New Roman" w:hAnsi="Times New Roman" w:cs="Times New Roman"/>
          <w:color w:val="000000"/>
          <w:sz w:val="28"/>
          <w:szCs w:val="28"/>
        </w:rPr>
        <w:t>к</w:t>
      </w:r>
      <w:r w:rsidRPr="000243DC">
        <w:rPr>
          <w:rFonts w:ascii="Times New Roman" w:hAnsi="Times New Roman" w:cs="Times New Roman"/>
          <w:color w:val="000000"/>
          <w:sz w:val="28"/>
          <w:szCs w:val="28"/>
        </w:rPr>
        <w:t>омиссию по противодействию коррупции в следующем составе:</w:t>
      </w:r>
    </w:p>
    <w:p w:rsidR="00701B75" w:rsidRPr="000243DC" w:rsidRDefault="00701B75" w:rsidP="00701B75">
      <w:pPr>
        <w:autoSpaceDE w:val="0"/>
        <w:autoSpaceDN w:val="0"/>
        <w:adjustRightInd w:val="0"/>
        <w:spacing w:after="0" w:line="240" w:lineRule="auto"/>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 xml:space="preserve">Председатель </w:t>
      </w:r>
      <w:r w:rsidR="00A830D5" w:rsidRPr="000243DC">
        <w:rPr>
          <w:rFonts w:ascii="Times New Roman" w:hAnsi="Times New Roman" w:cs="Times New Roman"/>
          <w:color w:val="000000"/>
          <w:sz w:val="28"/>
          <w:szCs w:val="28"/>
        </w:rPr>
        <w:t>к</w:t>
      </w:r>
      <w:r w:rsidRPr="000243DC">
        <w:rPr>
          <w:rFonts w:ascii="Times New Roman" w:hAnsi="Times New Roman" w:cs="Times New Roman"/>
          <w:color w:val="000000"/>
          <w:sz w:val="28"/>
          <w:szCs w:val="28"/>
        </w:rPr>
        <w:t xml:space="preserve">омиссии </w:t>
      </w:r>
      <w:r w:rsidR="00A830D5" w:rsidRPr="000243DC">
        <w:rPr>
          <w:rFonts w:ascii="Times New Roman" w:hAnsi="Times New Roman" w:cs="Times New Roman"/>
          <w:color w:val="000000"/>
          <w:sz w:val="28"/>
          <w:szCs w:val="28"/>
        </w:rPr>
        <w:t xml:space="preserve">   </w:t>
      </w:r>
      <w:r w:rsidRPr="000243DC">
        <w:rPr>
          <w:rFonts w:ascii="Times New Roman" w:hAnsi="Times New Roman" w:cs="Times New Roman"/>
          <w:color w:val="000000"/>
          <w:sz w:val="28"/>
          <w:szCs w:val="28"/>
        </w:rPr>
        <w:t>–</w:t>
      </w:r>
      <w:r w:rsidR="00A830D5" w:rsidRPr="000243DC">
        <w:rPr>
          <w:rFonts w:ascii="Times New Roman" w:hAnsi="Times New Roman" w:cs="Times New Roman"/>
          <w:color w:val="000000"/>
          <w:sz w:val="28"/>
          <w:szCs w:val="28"/>
        </w:rPr>
        <w:t xml:space="preserve"> </w:t>
      </w:r>
      <w:proofErr w:type="spellStart"/>
      <w:r w:rsidR="00A830D5" w:rsidRPr="000243DC">
        <w:rPr>
          <w:rFonts w:ascii="Times New Roman" w:hAnsi="Times New Roman" w:cs="Times New Roman"/>
          <w:color w:val="000000"/>
          <w:sz w:val="28"/>
          <w:szCs w:val="28"/>
        </w:rPr>
        <w:t>Копысова</w:t>
      </w:r>
      <w:proofErr w:type="spellEnd"/>
      <w:r w:rsidR="00A830D5" w:rsidRPr="000243DC">
        <w:rPr>
          <w:rFonts w:ascii="Times New Roman" w:hAnsi="Times New Roman" w:cs="Times New Roman"/>
          <w:color w:val="000000"/>
          <w:sz w:val="28"/>
          <w:szCs w:val="28"/>
        </w:rPr>
        <w:t xml:space="preserve"> З.Н, директор</w:t>
      </w:r>
    </w:p>
    <w:p w:rsidR="00701B75" w:rsidRPr="000243DC" w:rsidRDefault="00701B75" w:rsidP="00701B75">
      <w:pPr>
        <w:autoSpaceDE w:val="0"/>
        <w:autoSpaceDN w:val="0"/>
        <w:adjustRightInd w:val="0"/>
        <w:spacing w:after="0" w:line="240" w:lineRule="auto"/>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Заместитель председателя –</w:t>
      </w:r>
      <w:r w:rsidR="00A830D5" w:rsidRPr="000243DC">
        <w:rPr>
          <w:rFonts w:ascii="Times New Roman" w:hAnsi="Times New Roman" w:cs="Times New Roman"/>
          <w:color w:val="000000"/>
          <w:sz w:val="28"/>
          <w:szCs w:val="28"/>
        </w:rPr>
        <w:t xml:space="preserve"> Сафронова Е.Н., заместитель директора</w:t>
      </w:r>
    </w:p>
    <w:p w:rsidR="004A4DE2" w:rsidRPr="000243DC" w:rsidRDefault="004A4DE2" w:rsidP="00701B75">
      <w:pPr>
        <w:autoSpaceDE w:val="0"/>
        <w:autoSpaceDN w:val="0"/>
        <w:adjustRightInd w:val="0"/>
        <w:spacing w:after="0" w:line="240" w:lineRule="auto"/>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Секретарь</w:t>
      </w:r>
      <w:r w:rsidR="00A830D5" w:rsidRPr="000243DC">
        <w:rPr>
          <w:rFonts w:ascii="Times New Roman" w:hAnsi="Times New Roman" w:cs="Times New Roman"/>
          <w:color w:val="000000"/>
          <w:sz w:val="28"/>
          <w:szCs w:val="28"/>
        </w:rPr>
        <w:t xml:space="preserve">                             - </w:t>
      </w:r>
      <w:r w:rsidR="00E35472" w:rsidRPr="000243DC">
        <w:rPr>
          <w:rFonts w:ascii="Times New Roman" w:hAnsi="Times New Roman" w:cs="Times New Roman"/>
          <w:color w:val="000000"/>
          <w:sz w:val="28"/>
          <w:szCs w:val="28"/>
        </w:rPr>
        <w:t>Филимонова В</w:t>
      </w:r>
      <w:bookmarkStart w:id="0" w:name="_GoBack"/>
      <w:bookmarkEnd w:id="0"/>
      <w:r w:rsidR="00E35472" w:rsidRPr="000243DC">
        <w:rPr>
          <w:rFonts w:ascii="Times New Roman" w:hAnsi="Times New Roman" w:cs="Times New Roman"/>
          <w:color w:val="000000"/>
          <w:sz w:val="28"/>
          <w:szCs w:val="28"/>
        </w:rPr>
        <w:t>.А., зав. отделом</w:t>
      </w:r>
      <w:r w:rsidR="00A830D5" w:rsidRPr="000243DC">
        <w:rPr>
          <w:rFonts w:ascii="Times New Roman" w:hAnsi="Times New Roman" w:cs="Times New Roman"/>
          <w:color w:val="000000"/>
          <w:sz w:val="28"/>
          <w:szCs w:val="28"/>
        </w:rPr>
        <w:t xml:space="preserve">    </w:t>
      </w:r>
    </w:p>
    <w:p w:rsidR="00701B75" w:rsidRPr="000243DC" w:rsidRDefault="00A830D5" w:rsidP="00701B75">
      <w:pPr>
        <w:autoSpaceDE w:val="0"/>
        <w:autoSpaceDN w:val="0"/>
        <w:adjustRightInd w:val="0"/>
        <w:spacing w:after="0" w:line="240" w:lineRule="auto"/>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Члены к</w:t>
      </w:r>
      <w:r w:rsidR="00701B75" w:rsidRPr="000243DC">
        <w:rPr>
          <w:rFonts w:ascii="Times New Roman" w:hAnsi="Times New Roman" w:cs="Times New Roman"/>
          <w:color w:val="000000"/>
          <w:sz w:val="28"/>
          <w:szCs w:val="28"/>
        </w:rPr>
        <w:t>омиссии:</w:t>
      </w:r>
    </w:p>
    <w:p w:rsidR="00A830D5" w:rsidRPr="000243DC" w:rsidRDefault="00A830D5" w:rsidP="00701B75">
      <w:pPr>
        <w:autoSpaceDE w:val="0"/>
        <w:autoSpaceDN w:val="0"/>
        <w:adjustRightInd w:val="0"/>
        <w:spacing w:after="0" w:line="240" w:lineRule="auto"/>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 xml:space="preserve">                                              - </w:t>
      </w:r>
      <w:proofErr w:type="spellStart"/>
      <w:r w:rsidRPr="000243DC">
        <w:rPr>
          <w:rFonts w:ascii="Times New Roman" w:hAnsi="Times New Roman" w:cs="Times New Roman"/>
          <w:color w:val="000000"/>
          <w:sz w:val="28"/>
          <w:szCs w:val="28"/>
        </w:rPr>
        <w:t>Аржников</w:t>
      </w:r>
      <w:proofErr w:type="spellEnd"/>
      <w:r w:rsidRPr="000243DC">
        <w:rPr>
          <w:rFonts w:ascii="Times New Roman" w:hAnsi="Times New Roman" w:cs="Times New Roman"/>
          <w:color w:val="000000"/>
          <w:sz w:val="28"/>
          <w:szCs w:val="28"/>
        </w:rPr>
        <w:t xml:space="preserve"> С.А., наладчик - киномеханик</w:t>
      </w:r>
    </w:p>
    <w:p w:rsidR="00701B75" w:rsidRPr="000243DC" w:rsidRDefault="00701B75" w:rsidP="00701B75">
      <w:pPr>
        <w:autoSpaceDE w:val="0"/>
        <w:autoSpaceDN w:val="0"/>
        <w:adjustRightInd w:val="0"/>
        <w:spacing w:after="0" w:line="240" w:lineRule="auto"/>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 xml:space="preserve">                               </w:t>
      </w:r>
      <w:r w:rsidR="00A830D5" w:rsidRPr="000243DC">
        <w:rPr>
          <w:rFonts w:ascii="Times New Roman" w:hAnsi="Times New Roman" w:cs="Times New Roman"/>
          <w:color w:val="000000"/>
          <w:sz w:val="28"/>
          <w:szCs w:val="28"/>
        </w:rPr>
        <w:t xml:space="preserve">               </w:t>
      </w:r>
      <w:r w:rsidRPr="000243DC">
        <w:rPr>
          <w:rFonts w:ascii="Times New Roman" w:hAnsi="Times New Roman" w:cs="Times New Roman"/>
          <w:color w:val="000000"/>
          <w:sz w:val="28"/>
          <w:szCs w:val="28"/>
        </w:rPr>
        <w:t>-</w:t>
      </w:r>
      <w:r w:rsidR="00A830D5" w:rsidRPr="000243DC">
        <w:rPr>
          <w:rFonts w:ascii="Times New Roman" w:hAnsi="Times New Roman" w:cs="Times New Roman"/>
          <w:color w:val="000000"/>
          <w:sz w:val="28"/>
          <w:szCs w:val="28"/>
        </w:rPr>
        <w:t xml:space="preserve"> Павлов А.П.,  наладчик</w:t>
      </w:r>
      <w:r w:rsidR="00950DBF" w:rsidRPr="000243DC">
        <w:rPr>
          <w:rFonts w:ascii="Times New Roman" w:hAnsi="Times New Roman" w:cs="Times New Roman"/>
          <w:color w:val="000000"/>
          <w:sz w:val="28"/>
          <w:szCs w:val="28"/>
        </w:rPr>
        <w:t xml:space="preserve"> </w:t>
      </w:r>
      <w:r w:rsidR="00A830D5" w:rsidRPr="000243DC">
        <w:rPr>
          <w:rFonts w:ascii="Times New Roman" w:hAnsi="Times New Roman" w:cs="Times New Roman"/>
          <w:color w:val="000000"/>
          <w:sz w:val="28"/>
          <w:szCs w:val="28"/>
        </w:rPr>
        <w:t>- киномеханик</w:t>
      </w:r>
    </w:p>
    <w:p w:rsidR="00701B75" w:rsidRPr="000243DC" w:rsidRDefault="00701B75" w:rsidP="00701B75">
      <w:pPr>
        <w:autoSpaceDE w:val="0"/>
        <w:autoSpaceDN w:val="0"/>
        <w:adjustRightInd w:val="0"/>
        <w:spacing w:after="0" w:line="240" w:lineRule="auto"/>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 xml:space="preserve">                              </w:t>
      </w:r>
      <w:r w:rsidR="00A830D5" w:rsidRPr="000243DC">
        <w:rPr>
          <w:rFonts w:ascii="Times New Roman" w:hAnsi="Times New Roman" w:cs="Times New Roman"/>
          <w:color w:val="000000"/>
          <w:sz w:val="28"/>
          <w:szCs w:val="28"/>
        </w:rPr>
        <w:t xml:space="preserve">               </w:t>
      </w:r>
      <w:r w:rsidRPr="000243DC">
        <w:rPr>
          <w:rFonts w:ascii="Times New Roman" w:hAnsi="Times New Roman" w:cs="Times New Roman"/>
          <w:color w:val="000000"/>
          <w:sz w:val="28"/>
          <w:szCs w:val="28"/>
        </w:rPr>
        <w:t xml:space="preserve"> -</w:t>
      </w:r>
      <w:r w:rsidR="00A830D5" w:rsidRPr="000243DC">
        <w:rPr>
          <w:rFonts w:ascii="Times New Roman" w:hAnsi="Times New Roman" w:cs="Times New Roman"/>
          <w:color w:val="000000"/>
          <w:sz w:val="28"/>
          <w:szCs w:val="28"/>
        </w:rPr>
        <w:t xml:space="preserve"> </w:t>
      </w:r>
      <w:proofErr w:type="spellStart"/>
      <w:r w:rsidR="00950DBF" w:rsidRPr="000243DC">
        <w:rPr>
          <w:rFonts w:ascii="Times New Roman" w:hAnsi="Times New Roman" w:cs="Times New Roman"/>
          <w:color w:val="000000"/>
          <w:sz w:val="28"/>
          <w:szCs w:val="28"/>
        </w:rPr>
        <w:t>Мангилева</w:t>
      </w:r>
      <w:proofErr w:type="spellEnd"/>
      <w:r w:rsidR="00950DBF" w:rsidRPr="000243DC">
        <w:rPr>
          <w:rFonts w:ascii="Times New Roman" w:hAnsi="Times New Roman" w:cs="Times New Roman"/>
          <w:color w:val="000000"/>
          <w:sz w:val="28"/>
          <w:szCs w:val="28"/>
        </w:rPr>
        <w:t xml:space="preserve"> А</w:t>
      </w:r>
      <w:r w:rsidR="00A830D5" w:rsidRPr="000243DC">
        <w:rPr>
          <w:rFonts w:ascii="Times New Roman" w:hAnsi="Times New Roman" w:cs="Times New Roman"/>
          <w:color w:val="000000"/>
          <w:sz w:val="28"/>
          <w:szCs w:val="28"/>
        </w:rPr>
        <w:t>.</w:t>
      </w:r>
      <w:r w:rsidR="00950DBF" w:rsidRPr="000243DC">
        <w:rPr>
          <w:rFonts w:ascii="Times New Roman" w:hAnsi="Times New Roman" w:cs="Times New Roman"/>
          <w:color w:val="000000"/>
          <w:sz w:val="28"/>
          <w:szCs w:val="28"/>
        </w:rPr>
        <w:t xml:space="preserve"> Ю., администратор</w:t>
      </w:r>
    </w:p>
    <w:p w:rsidR="00701B75" w:rsidRPr="000243DC" w:rsidRDefault="00A830D5" w:rsidP="00701B75">
      <w:pPr>
        <w:autoSpaceDE w:val="0"/>
        <w:autoSpaceDN w:val="0"/>
        <w:adjustRightInd w:val="0"/>
        <w:spacing w:after="0" w:line="240" w:lineRule="auto"/>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 xml:space="preserve">                               </w:t>
      </w:r>
    </w:p>
    <w:p w:rsidR="00701B75" w:rsidRPr="000243DC" w:rsidRDefault="00701B75" w:rsidP="00701B75">
      <w:pPr>
        <w:autoSpaceDE w:val="0"/>
        <w:autoSpaceDN w:val="0"/>
        <w:adjustRightInd w:val="0"/>
        <w:spacing w:after="0" w:line="240" w:lineRule="auto"/>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 xml:space="preserve">2 .Утвердить Положение о </w:t>
      </w:r>
      <w:r w:rsidR="00A830D5" w:rsidRPr="000243DC">
        <w:rPr>
          <w:rFonts w:ascii="Times New Roman" w:hAnsi="Times New Roman" w:cs="Times New Roman"/>
          <w:color w:val="000000"/>
          <w:sz w:val="28"/>
          <w:szCs w:val="28"/>
        </w:rPr>
        <w:t>к</w:t>
      </w:r>
      <w:r w:rsidRPr="000243DC">
        <w:rPr>
          <w:rFonts w:ascii="Times New Roman" w:hAnsi="Times New Roman" w:cs="Times New Roman"/>
          <w:color w:val="000000"/>
          <w:sz w:val="28"/>
          <w:szCs w:val="28"/>
        </w:rPr>
        <w:t>омиссии  по противодействию</w:t>
      </w:r>
      <w:r w:rsidR="003101F9" w:rsidRPr="000243DC">
        <w:rPr>
          <w:rFonts w:ascii="Times New Roman" w:hAnsi="Times New Roman" w:cs="Times New Roman"/>
          <w:color w:val="000000"/>
          <w:sz w:val="28"/>
          <w:szCs w:val="28"/>
        </w:rPr>
        <w:t xml:space="preserve"> коррупции</w:t>
      </w:r>
      <w:r w:rsidR="00A830D5" w:rsidRPr="000243DC">
        <w:rPr>
          <w:rFonts w:ascii="Times New Roman" w:hAnsi="Times New Roman" w:cs="Times New Roman"/>
          <w:color w:val="000000"/>
          <w:sz w:val="28"/>
          <w:szCs w:val="28"/>
        </w:rPr>
        <w:t xml:space="preserve"> (Приложение №1)</w:t>
      </w:r>
    </w:p>
    <w:p w:rsidR="003101F9" w:rsidRPr="000243DC" w:rsidRDefault="003101F9" w:rsidP="00701B75">
      <w:pPr>
        <w:autoSpaceDE w:val="0"/>
        <w:autoSpaceDN w:val="0"/>
        <w:adjustRightInd w:val="0"/>
        <w:spacing w:after="0" w:line="240" w:lineRule="auto"/>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3 .</w:t>
      </w:r>
      <w:r w:rsidR="004A4DE2" w:rsidRPr="000243DC">
        <w:rPr>
          <w:rFonts w:ascii="Times New Roman" w:hAnsi="Times New Roman" w:cs="Times New Roman"/>
          <w:color w:val="000000"/>
          <w:sz w:val="28"/>
          <w:szCs w:val="28"/>
        </w:rPr>
        <w:t>Утвердить рабочий план  по профилактике коррупции в МБУК КВДЦ «Красногвардеец»</w:t>
      </w:r>
      <w:r w:rsidR="00950DBF" w:rsidRPr="000243DC">
        <w:rPr>
          <w:rFonts w:ascii="Times New Roman" w:hAnsi="Times New Roman" w:cs="Times New Roman"/>
          <w:color w:val="000000"/>
          <w:sz w:val="28"/>
          <w:szCs w:val="28"/>
        </w:rPr>
        <w:t xml:space="preserve"> (</w:t>
      </w:r>
      <w:r w:rsidR="00A830D5" w:rsidRPr="000243DC">
        <w:rPr>
          <w:rFonts w:ascii="Times New Roman" w:hAnsi="Times New Roman" w:cs="Times New Roman"/>
          <w:color w:val="000000"/>
          <w:sz w:val="28"/>
          <w:szCs w:val="28"/>
        </w:rPr>
        <w:t>Приложение №2)</w:t>
      </w:r>
    </w:p>
    <w:p w:rsidR="00824C11" w:rsidRPr="000243DC" w:rsidRDefault="004A4DE2" w:rsidP="004A4DE2">
      <w:pPr>
        <w:autoSpaceDE w:val="0"/>
        <w:autoSpaceDN w:val="0"/>
        <w:adjustRightInd w:val="0"/>
        <w:spacing w:after="0" w:line="240" w:lineRule="auto"/>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4</w:t>
      </w:r>
      <w:r w:rsidR="00701B75" w:rsidRPr="000243DC">
        <w:rPr>
          <w:rFonts w:ascii="Times New Roman" w:hAnsi="Times New Roman" w:cs="Times New Roman"/>
          <w:color w:val="000000"/>
          <w:sz w:val="28"/>
          <w:szCs w:val="28"/>
        </w:rPr>
        <w:t>.</w:t>
      </w:r>
      <w:proofErr w:type="gramStart"/>
      <w:r w:rsidR="00824C11" w:rsidRPr="000243DC">
        <w:rPr>
          <w:rFonts w:ascii="Times New Roman" w:hAnsi="Times New Roman" w:cs="Times New Roman"/>
          <w:color w:val="000000"/>
          <w:sz w:val="28"/>
          <w:szCs w:val="28"/>
        </w:rPr>
        <w:t>Контроль за</w:t>
      </w:r>
      <w:proofErr w:type="gramEnd"/>
      <w:r w:rsidR="00824C11" w:rsidRPr="000243DC">
        <w:rPr>
          <w:rFonts w:ascii="Times New Roman" w:hAnsi="Times New Roman" w:cs="Times New Roman"/>
          <w:color w:val="000000"/>
          <w:sz w:val="28"/>
          <w:szCs w:val="28"/>
        </w:rPr>
        <w:t xml:space="preserve"> исполнением настоящего Приказа оставляю за собой.</w:t>
      </w:r>
    </w:p>
    <w:p w:rsidR="00824C11" w:rsidRPr="000243DC" w:rsidRDefault="00824C11" w:rsidP="00701B75">
      <w:pPr>
        <w:pStyle w:val="a3"/>
        <w:autoSpaceDE w:val="0"/>
        <w:autoSpaceDN w:val="0"/>
        <w:adjustRightInd w:val="0"/>
        <w:spacing w:after="0" w:line="240" w:lineRule="auto"/>
        <w:rPr>
          <w:rFonts w:ascii="Times New Roman" w:hAnsi="Times New Roman" w:cs="Times New Roman"/>
          <w:color w:val="000000"/>
          <w:sz w:val="28"/>
          <w:szCs w:val="28"/>
        </w:rPr>
      </w:pPr>
    </w:p>
    <w:p w:rsidR="00824C11" w:rsidRPr="000243DC" w:rsidRDefault="00824C11" w:rsidP="00824C11">
      <w:pPr>
        <w:autoSpaceDE w:val="0"/>
        <w:autoSpaceDN w:val="0"/>
        <w:adjustRightInd w:val="0"/>
        <w:spacing w:after="0" w:line="240" w:lineRule="auto"/>
        <w:rPr>
          <w:rFonts w:ascii="Times New Roman" w:hAnsi="Times New Roman" w:cs="Times New Roman"/>
          <w:color w:val="000000"/>
          <w:sz w:val="28"/>
          <w:szCs w:val="28"/>
        </w:rPr>
      </w:pPr>
    </w:p>
    <w:p w:rsidR="00E86AC3" w:rsidRPr="000243DC" w:rsidRDefault="00824C11" w:rsidP="00824C11">
      <w:pPr>
        <w:autoSpaceDE w:val="0"/>
        <w:autoSpaceDN w:val="0"/>
        <w:adjustRightInd w:val="0"/>
        <w:spacing w:after="0" w:line="240" w:lineRule="auto"/>
        <w:rPr>
          <w:rFonts w:ascii="Times New Roman" w:hAnsi="Times New Roman" w:cs="Times New Roman"/>
          <w:color w:val="000000"/>
          <w:sz w:val="28"/>
          <w:szCs w:val="28"/>
        </w:rPr>
      </w:pPr>
      <w:r w:rsidRPr="000243DC">
        <w:rPr>
          <w:rFonts w:ascii="Times New Roman" w:hAnsi="Times New Roman" w:cs="Times New Roman"/>
          <w:color w:val="000000"/>
          <w:sz w:val="28"/>
          <w:szCs w:val="28"/>
        </w:rPr>
        <w:t xml:space="preserve">Директор МБУК КВДЦ </w:t>
      </w:r>
    </w:p>
    <w:p w:rsidR="000243DC" w:rsidRPr="000243DC" w:rsidRDefault="00824C11" w:rsidP="00824C11">
      <w:pPr>
        <w:autoSpaceDE w:val="0"/>
        <w:autoSpaceDN w:val="0"/>
        <w:adjustRightInd w:val="0"/>
        <w:spacing w:after="0" w:line="240" w:lineRule="auto"/>
        <w:rPr>
          <w:rFonts w:ascii="Times New Roman" w:hAnsi="Times New Roman" w:cs="Times New Roman"/>
          <w:color w:val="000000"/>
          <w:sz w:val="28"/>
          <w:szCs w:val="28"/>
        </w:rPr>
      </w:pPr>
      <w:r w:rsidRPr="000243DC">
        <w:rPr>
          <w:rFonts w:ascii="Times New Roman" w:hAnsi="Times New Roman" w:cs="Times New Roman"/>
          <w:color w:val="000000"/>
          <w:sz w:val="28"/>
          <w:szCs w:val="28"/>
        </w:rPr>
        <w:t>«Красногвардеец»</w:t>
      </w:r>
      <w:r w:rsidR="00E86AC3" w:rsidRPr="000243DC">
        <w:rPr>
          <w:rFonts w:ascii="Times New Roman" w:hAnsi="Times New Roman" w:cs="Times New Roman"/>
          <w:color w:val="000000"/>
          <w:sz w:val="28"/>
          <w:szCs w:val="28"/>
        </w:rPr>
        <w:t xml:space="preserve">                                                 </w:t>
      </w:r>
      <w:proofErr w:type="spellStart"/>
      <w:r w:rsidR="00E86AC3" w:rsidRPr="000243DC">
        <w:rPr>
          <w:rFonts w:ascii="Times New Roman" w:hAnsi="Times New Roman" w:cs="Times New Roman"/>
          <w:color w:val="000000"/>
          <w:sz w:val="28"/>
          <w:szCs w:val="28"/>
        </w:rPr>
        <w:t>З.Н.Копысова</w:t>
      </w:r>
      <w:proofErr w:type="spellEnd"/>
    </w:p>
    <w:p w:rsidR="000243DC" w:rsidRPr="000243DC" w:rsidRDefault="000243DC">
      <w:pPr>
        <w:rPr>
          <w:rFonts w:ascii="Times New Roman" w:hAnsi="Times New Roman" w:cs="Times New Roman"/>
          <w:color w:val="000000"/>
          <w:sz w:val="28"/>
          <w:szCs w:val="28"/>
        </w:rPr>
      </w:pPr>
      <w:r w:rsidRPr="000243DC">
        <w:rPr>
          <w:rFonts w:ascii="Times New Roman" w:hAnsi="Times New Roman" w:cs="Times New Roman"/>
          <w:color w:val="000000"/>
          <w:sz w:val="28"/>
          <w:szCs w:val="28"/>
        </w:rPr>
        <w:br w:type="page"/>
      </w:r>
    </w:p>
    <w:p w:rsidR="000243DC" w:rsidRPr="000243DC" w:rsidRDefault="000243DC" w:rsidP="000243DC">
      <w:pPr>
        <w:widowControl w:val="0"/>
        <w:autoSpaceDE w:val="0"/>
        <w:autoSpaceDN w:val="0"/>
        <w:adjustRightInd w:val="0"/>
        <w:ind w:left="-284" w:firstLine="710"/>
        <w:rPr>
          <w:rFonts w:ascii="Times New Roman" w:hAnsi="Times New Roman" w:cs="Times New Roman"/>
          <w:sz w:val="27"/>
          <w:szCs w:val="27"/>
        </w:rPr>
      </w:pPr>
    </w:p>
    <w:p w:rsidR="000243DC" w:rsidRPr="000243DC" w:rsidRDefault="000243DC" w:rsidP="000243DC">
      <w:pPr>
        <w:widowControl w:val="0"/>
        <w:autoSpaceDE w:val="0"/>
        <w:autoSpaceDN w:val="0"/>
        <w:adjustRightInd w:val="0"/>
        <w:ind w:left="-284" w:firstLine="710"/>
        <w:jc w:val="right"/>
        <w:rPr>
          <w:rFonts w:ascii="Times New Roman" w:hAnsi="Times New Roman" w:cs="Times New Roman"/>
          <w:sz w:val="27"/>
          <w:szCs w:val="27"/>
        </w:rPr>
      </w:pPr>
      <w:r w:rsidRPr="000243DC">
        <w:rPr>
          <w:rFonts w:ascii="Times New Roman" w:hAnsi="Times New Roman" w:cs="Times New Roman"/>
          <w:sz w:val="27"/>
          <w:szCs w:val="27"/>
        </w:rPr>
        <w:t>Приложение №1</w:t>
      </w:r>
    </w:p>
    <w:p w:rsidR="000243DC" w:rsidRPr="000243DC" w:rsidRDefault="000243DC" w:rsidP="000243DC">
      <w:pPr>
        <w:widowControl w:val="0"/>
        <w:autoSpaceDE w:val="0"/>
        <w:autoSpaceDN w:val="0"/>
        <w:adjustRightInd w:val="0"/>
        <w:ind w:left="-284" w:firstLine="710"/>
        <w:jc w:val="right"/>
        <w:rPr>
          <w:rFonts w:ascii="Times New Roman" w:hAnsi="Times New Roman" w:cs="Times New Roman"/>
          <w:sz w:val="27"/>
          <w:szCs w:val="27"/>
        </w:rPr>
      </w:pPr>
      <w:r w:rsidRPr="000243DC">
        <w:rPr>
          <w:rFonts w:ascii="Times New Roman" w:hAnsi="Times New Roman" w:cs="Times New Roman"/>
          <w:sz w:val="27"/>
          <w:szCs w:val="27"/>
        </w:rPr>
        <w:t>К приказу «По противодействию коррупции»</w:t>
      </w:r>
    </w:p>
    <w:p w:rsidR="000243DC" w:rsidRPr="000243DC" w:rsidRDefault="000243DC" w:rsidP="000243DC">
      <w:pPr>
        <w:widowControl w:val="0"/>
        <w:autoSpaceDE w:val="0"/>
        <w:autoSpaceDN w:val="0"/>
        <w:adjustRightInd w:val="0"/>
        <w:ind w:left="-284" w:firstLine="710"/>
        <w:jc w:val="right"/>
        <w:rPr>
          <w:rFonts w:ascii="Times New Roman" w:hAnsi="Times New Roman" w:cs="Times New Roman"/>
          <w:sz w:val="27"/>
          <w:szCs w:val="27"/>
        </w:rPr>
      </w:pPr>
      <w:r w:rsidRPr="000243DC">
        <w:rPr>
          <w:rFonts w:ascii="Times New Roman" w:hAnsi="Times New Roman" w:cs="Times New Roman"/>
          <w:sz w:val="27"/>
          <w:szCs w:val="27"/>
        </w:rPr>
        <w:t>От 30.06.2015г. №8</w:t>
      </w:r>
    </w:p>
    <w:p w:rsidR="000243DC" w:rsidRPr="000243DC" w:rsidRDefault="000243DC" w:rsidP="000243DC">
      <w:pPr>
        <w:widowControl w:val="0"/>
        <w:autoSpaceDE w:val="0"/>
        <w:autoSpaceDN w:val="0"/>
        <w:adjustRightInd w:val="0"/>
        <w:ind w:left="-284" w:firstLine="710"/>
        <w:rPr>
          <w:rFonts w:ascii="Times New Roman" w:hAnsi="Times New Roman" w:cs="Times New Roman"/>
          <w:sz w:val="27"/>
          <w:szCs w:val="27"/>
        </w:rPr>
      </w:pPr>
    </w:p>
    <w:p w:rsidR="000243DC" w:rsidRPr="000243DC" w:rsidRDefault="000243DC" w:rsidP="000243DC">
      <w:pPr>
        <w:widowControl w:val="0"/>
        <w:autoSpaceDE w:val="0"/>
        <w:autoSpaceDN w:val="0"/>
        <w:adjustRightInd w:val="0"/>
        <w:ind w:left="-284" w:firstLine="710"/>
        <w:jc w:val="center"/>
        <w:rPr>
          <w:rFonts w:ascii="Times New Roman" w:hAnsi="Times New Roman" w:cs="Times New Roman"/>
          <w:b/>
          <w:bCs/>
          <w:sz w:val="27"/>
          <w:szCs w:val="27"/>
        </w:rPr>
      </w:pPr>
      <w:bookmarkStart w:id="1" w:name="Par34"/>
      <w:bookmarkEnd w:id="1"/>
      <w:r w:rsidRPr="000243DC">
        <w:rPr>
          <w:rFonts w:ascii="Times New Roman" w:hAnsi="Times New Roman" w:cs="Times New Roman"/>
          <w:b/>
          <w:bCs/>
          <w:sz w:val="27"/>
          <w:szCs w:val="27"/>
        </w:rPr>
        <w:t>ПОЛОЖЕНИЕ</w:t>
      </w:r>
    </w:p>
    <w:p w:rsidR="000243DC" w:rsidRPr="000243DC" w:rsidRDefault="000243DC" w:rsidP="000243DC">
      <w:pPr>
        <w:widowControl w:val="0"/>
        <w:autoSpaceDE w:val="0"/>
        <w:autoSpaceDN w:val="0"/>
        <w:adjustRightInd w:val="0"/>
        <w:ind w:left="-284" w:firstLine="710"/>
        <w:jc w:val="center"/>
        <w:rPr>
          <w:rFonts w:ascii="Times New Roman" w:hAnsi="Times New Roman" w:cs="Times New Roman"/>
          <w:b/>
          <w:bCs/>
          <w:sz w:val="27"/>
          <w:szCs w:val="27"/>
        </w:rPr>
      </w:pPr>
      <w:r w:rsidRPr="000243DC">
        <w:rPr>
          <w:rFonts w:ascii="Times New Roman" w:hAnsi="Times New Roman" w:cs="Times New Roman"/>
          <w:b/>
          <w:bCs/>
          <w:sz w:val="27"/>
          <w:szCs w:val="27"/>
        </w:rPr>
        <w:t>О КОМИССИИ ПО ПРОТИВОДЕЙСТВИЮ КОРРУПЦИИ</w:t>
      </w:r>
    </w:p>
    <w:p w:rsidR="000243DC" w:rsidRPr="000243DC" w:rsidRDefault="000243DC" w:rsidP="000243DC">
      <w:pPr>
        <w:widowControl w:val="0"/>
        <w:autoSpaceDE w:val="0"/>
        <w:autoSpaceDN w:val="0"/>
        <w:adjustRightInd w:val="0"/>
        <w:ind w:left="-284" w:firstLine="710"/>
        <w:jc w:val="center"/>
        <w:rPr>
          <w:rFonts w:ascii="Times New Roman" w:hAnsi="Times New Roman" w:cs="Times New Roman"/>
          <w:b/>
          <w:bCs/>
          <w:sz w:val="27"/>
          <w:szCs w:val="27"/>
        </w:rPr>
      </w:pPr>
      <w:r w:rsidRPr="000243DC">
        <w:rPr>
          <w:rFonts w:ascii="Times New Roman" w:hAnsi="Times New Roman" w:cs="Times New Roman"/>
          <w:b/>
          <w:bCs/>
          <w:sz w:val="27"/>
          <w:szCs w:val="27"/>
        </w:rPr>
        <w:t>В МУНИЦИПАЛЬНОМ БЮДЖЕТНОМ УЧРЕЖДЕНИИ КУЛЬТУРЫ</w:t>
      </w:r>
    </w:p>
    <w:p w:rsidR="000243DC" w:rsidRPr="000243DC" w:rsidRDefault="000243DC" w:rsidP="000243DC">
      <w:pPr>
        <w:widowControl w:val="0"/>
        <w:autoSpaceDE w:val="0"/>
        <w:autoSpaceDN w:val="0"/>
        <w:adjustRightInd w:val="0"/>
        <w:ind w:left="-284" w:firstLine="710"/>
        <w:jc w:val="center"/>
        <w:rPr>
          <w:rFonts w:ascii="Times New Roman" w:hAnsi="Times New Roman" w:cs="Times New Roman"/>
          <w:b/>
          <w:bCs/>
          <w:sz w:val="27"/>
          <w:szCs w:val="27"/>
        </w:rPr>
      </w:pPr>
      <w:r w:rsidRPr="000243DC">
        <w:rPr>
          <w:rFonts w:ascii="Times New Roman" w:hAnsi="Times New Roman" w:cs="Times New Roman"/>
          <w:b/>
          <w:bCs/>
          <w:sz w:val="27"/>
          <w:szCs w:val="27"/>
        </w:rPr>
        <w:t>«</w:t>
      </w:r>
      <w:proofErr w:type="spellStart"/>
      <w:r w:rsidRPr="000243DC">
        <w:rPr>
          <w:rFonts w:ascii="Times New Roman" w:hAnsi="Times New Roman" w:cs="Times New Roman"/>
          <w:b/>
          <w:bCs/>
          <w:sz w:val="27"/>
          <w:szCs w:val="27"/>
        </w:rPr>
        <w:t>Киновидеодосуговый</w:t>
      </w:r>
      <w:proofErr w:type="spellEnd"/>
      <w:r w:rsidRPr="000243DC">
        <w:rPr>
          <w:rFonts w:ascii="Times New Roman" w:hAnsi="Times New Roman" w:cs="Times New Roman"/>
          <w:b/>
          <w:bCs/>
          <w:sz w:val="27"/>
          <w:szCs w:val="27"/>
        </w:rPr>
        <w:t xml:space="preserve"> центр «Красногвардеец»</w:t>
      </w:r>
    </w:p>
    <w:p w:rsidR="000243DC" w:rsidRPr="000243DC" w:rsidRDefault="000243DC" w:rsidP="000243DC">
      <w:pPr>
        <w:widowControl w:val="0"/>
        <w:autoSpaceDE w:val="0"/>
        <w:autoSpaceDN w:val="0"/>
        <w:adjustRightInd w:val="0"/>
        <w:ind w:left="-284" w:firstLine="710"/>
        <w:jc w:val="center"/>
        <w:rPr>
          <w:rFonts w:ascii="Times New Roman" w:hAnsi="Times New Roman" w:cs="Times New Roman"/>
          <w:b/>
          <w:bCs/>
          <w:sz w:val="27"/>
          <w:szCs w:val="27"/>
        </w:rPr>
      </w:pPr>
      <w:r w:rsidRPr="000243DC">
        <w:rPr>
          <w:rFonts w:ascii="Times New Roman" w:hAnsi="Times New Roman" w:cs="Times New Roman"/>
          <w:b/>
          <w:bCs/>
          <w:sz w:val="27"/>
          <w:szCs w:val="27"/>
        </w:rPr>
        <w:t xml:space="preserve"> (МБУК КВДЦ «Красногвардеец»)</w:t>
      </w:r>
    </w:p>
    <w:p w:rsidR="000243DC" w:rsidRPr="000243DC" w:rsidRDefault="000243DC" w:rsidP="000243DC">
      <w:pPr>
        <w:widowControl w:val="0"/>
        <w:autoSpaceDE w:val="0"/>
        <w:autoSpaceDN w:val="0"/>
        <w:adjustRightInd w:val="0"/>
        <w:ind w:left="-284" w:firstLine="710"/>
        <w:rPr>
          <w:rFonts w:ascii="Times New Roman" w:hAnsi="Times New Roman" w:cs="Times New Roman"/>
          <w:sz w:val="27"/>
          <w:szCs w:val="27"/>
        </w:rPr>
      </w:pPr>
    </w:p>
    <w:p w:rsidR="000243DC" w:rsidRPr="000243DC" w:rsidRDefault="000243DC" w:rsidP="000243DC">
      <w:pPr>
        <w:widowControl w:val="0"/>
        <w:autoSpaceDE w:val="0"/>
        <w:autoSpaceDN w:val="0"/>
        <w:adjustRightInd w:val="0"/>
        <w:ind w:left="-284" w:firstLine="710"/>
        <w:rPr>
          <w:rFonts w:ascii="Times New Roman" w:hAnsi="Times New Roman" w:cs="Times New Roman"/>
          <w:sz w:val="27"/>
          <w:szCs w:val="27"/>
        </w:rPr>
      </w:pPr>
    </w:p>
    <w:p w:rsidR="000243DC" w:rsidRPr="000243DC" w:rsidRDefault="000243DC" w:rsidP="000243DC">
      <w:pPr>
        <w:widowControl w:val="0"/>
        <w:autoSpaceDE w:val="0"/>
        <w:autoSpaceDN w:val="0"/>
        <w:adjustRightInd w:val="0"/>
        <w:ind w:left="-284" w:firstLine="710"/>
        <w:jc w:val="center"/>
        <w:outlineLvl w:val="1"/>
        <w:rPr>
          <w:rFonts w:ascii="Times New Roman" w:hAnsi="Times New Roman" w:cs="Times New Roman"/>
          <w:b/>
          <w:sz w:val="27"/>
          <w:szCs w:val="27"/>
        </w:rPr>
      </w:pPr>
      <w:bookmarkStart w:id="2" w:name="Par38"/>
      <w:bookmarkEnd w:id="2"/>
      <w:r w:rsidRPr="000243DC">
        <w:rPr>
          <w:rFonts w:ascii="Times New Roman" w:hAnsi="Times New Roman" w:cs="Times New Roman"/>
          <w:b/>
          <w:sz w:val="27"/>
          <w:szCs w:val="27"/>
        </w:rPr>
        <w:t>Статья 1. Общие положения</w:t>
      </w:r>
    </w:p>
    <w:p w:rsidR="000243DC" w:rsidRPr="000243DC" w:rsidRDefault="000243DC" w:rsidP="000243DC">
      <w:pPr>
        <w:widowControl w:val="0"/>
        <w:autoSpaceDE w:val="0"/>
        <w:autoSpaceDN w:val="0"/>
        <w:adjustRightInd w:val="0"/>
        <w:ind w:left="-284" w:firstLine="710"/>
        <w:jc w:val="center"/>
        <w:outlineLvl w:val="1"/>
        <w:rPr>
          <w:rFonts w:ascii="Times New Roman" w:hAnsi="Times New Roman" w:cs="Times New Roman"/>
          <w:b/>
          <w:sz w:val="27"/>
          <w:szCs w:val="27"/>
        </w:rPr>
      </w:pP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1</w:t>
      </w:r>
      <w:r w:rsidRPr="000243DC">
        <w:rPr>
          <w:rFonts w:ascii="Times New Roman" w:hAnsi="Times New Roman" w:cs="Times New Roman"/>
          <w:color w:val="000000"/>
          <w:sz w:val="27"/>
          <w:szCs w:val="27"/>
        </w:rPr>
        <w:t xml:space="preserve">. Комиссия по противодействию коррупции в МБУК КВДЦ «Красногвардеец» (далее - Комиссия) является совещательным органом, образованным в целях обеспечения условий для осуществления полномочий по реализации </w:t>
      </w:r>
      <w:proofErr w:type="spellStart"/>
      <w:r w:rsidRPr="000243DC">
        <w:rPr>
          <w:rFonts w:ascii="Times New Roman" w:hAnsi="Times New Roman" w:cs="Times New Roman"/>
          <w:color w:val="000000"/>
          <w:sz w:val="27"/>
          <w:szCs w:val="27"/>
        </w:rPr>
        <w:t>антикоррупционной</w:t>
      </w:r>
      <w:proofErr w:type="spellEnd"/>
      <w:r w:rsidRPr="000243DC">
        <w:rPr>
          <w:rFonts w:ascii="Times New Roman" w:hAnsi="Times New Roman" w:cs="Times New Roman"/>
          <w:color w:val="000000"/>
          <w:sz w:val="27"/>
          <w:szCs w:val="27"/>
        </w:rPr>
        <w:t xml:space="preserve"> политики в МБУК КВДЦ «Красногвардеец» муниципального образования город Нижний Тагил.</w:t>
      </w:r>
    </w:p>
    <w:p w:rsidR="000243DC" w:rsidRPr="000243DC" w:rsidRDefault="000243DC" w:rsidP="000243DC">
      <w:pPr>
        <w:ind w:left="-284" w:firstLine="710"/>
        <w:jc w:val="both"/>
        <w:rPr>
          <w:rFonts w:ascii="Times New Roman" w:hAnsi="Times New Roman" w:cs="Times New Roman"/>
          <w:color w:val="000000"/>
          <w:sz w:val="27"/>
          <w:szCs w:val="27"/>
        </w:rPr>
      </w:pPr>
      <w:proofErr w:type="gramStart"/>
      <w:r w:rsidRPr="000243DC">
        <w:rPr>
          <w:rFonts w:ascii="Times New Roman" w:hAnsi="Times New Roman" w:cs="Times New Roman"/>
          <w:sz w:val="27"/>
          <w:szCs w:val="27"/>
        </w:rPr>
        <w:t xml:space="preserve">2.Комиссия в своей деятельности руководствуется Конституцией Российской Федерации, Федеральными законами Российской Федерации, правовыми актами Президента Российской Федерации, Правительства Российской Федерации, законами Свердловской области, правовыми актами Губернатора Свердловской области, Правительства Свердловской области, Уставом города </w:t>
      </w:r>
      <w:r w:rsidRPr="000243DC">
        <w:rPr>
          <w:rFonts w:ascii="Times New Roman" w:hAnsi="Times New Roman" w:cs="Times New Roman"/>
          <w:color w:val="000000"/>
          <w:sz w:val="27"/>
          <w:szCs w:val="27"/>
        </w:rPr>
        <w:t>Нижний Тагил, правовыми актами Главы города Нижний Тагил, Администрации города Нижний Тагил (далее – Глава города, Администрация города), приказами управления культуры Администрации города Нижний Тагил и настоящим</w:t>
      </w:r>
      <w:proofErr w:type="gramEnd"/>
      <w:r w:rsidRPr="000243DC">
        <w:rPr>
          <w:rFonts w:ascii="Times New Roman" w:hAnsi="Times New Roman" w:cs="Times New Roman"/>
          <w:color w:val="000000"/>
          <w:sz w:val="27"/>
          <w:szCs w:val="27"/>
        </w:rPr>
        <w:t xml:space="preserve"> Положением.</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3. Положение о Комиссии утверждается руководителем учреждения.</w:t>
      </w:r>
    </w:p>
    <w:p w:rsidR="000243DC" w:rsidRPr="000243DC" w:rsidRDefault="000243DC" w:rsidP="000243DC">
      <w:pPr>
        <w:widowControl w:val="0"/>
        <w:autoSpaceDE w:val="0"/>
        <w:autoSpaceDN w:val="0"/>
        <w:adjustRightInd w:val="0"/>
        <w:ind w:left="-284" w:firstLine="710"/>
        <w:rPr>
          <w:rFonts w:ascii="Times New Roman" w:hAnsi="Times New Roman" w:cs="Times New Roman"/>
          <w:sz w:val="27"/>
          <w:szCs w:val="27"/>
        </w:rPr>
      </w:pPr>
    </w:p>
    <w:p w:rsidR="000243DC" w:rsidRPr="000243DC" w:rsidRDefault="000243DC" w:rsidP="000243DC">
      <w:pPr>
        <w:widowControl w:val="0"/>
        <w:autoSpaceDE w:val="0"/>
        <w:autoSpaceDN w:val="0"/>
        <w:adjustRightInd w:val="0"/>
        <w:ind w:left="-284" w:firstLine="710"/>
        <w:jc w:val="center"/>
        <w:outlineLvl w:val="1"/>
        <w:rPr>
          <w:rFonts w:ascii="Times New Roman" w:hAnsi="Times New Roman" w:cs="Times New Roman"/>
          <w:b/>
          <w:sz w:val="27"/>
          <w:szCs w:val="27"/>
        </w:rPr>
      </w:pPr>
      <w:bookmarkStart w:id="3" w:name="Par44"/>
      <w:bookmarkEnd w:id="3"/>
      <w:r w:rsidRPr="000243DC">
        <w:rPr>
          <w:rFonts w:ascii="Times New Roman" w:hAnsi="Times New Roman" w:cs="Times New Roman"/>
          <w:b/>
          <w:sz w:val="27"/>
          <w:szCs w:val="27"/>
        </w:rPr>
        <w:lastRenderedPageBreak/>
        <w:t>Статья  2. Состав и порядок формирования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1. Комиссия формируется в составе председателя Комиссии, заместителя председателя Комиссии, секретаря Комиссии и членов Комиссии. Председателем Комиссии является руководитель учреждения.</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2. Состав Комиссии утверждается руководителем учреждения. </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3.Председатель Комиссии, заместитель председателя Комиссии, секретарь </w:t>
      </w:r>
      <w:proofErr w:type="gramStart"/>
      <w:r w:rsidRPr="000243DC">
        <w:rPr>
          <w:rFonts w:ascii="Times New Roman" w:hAnsi="Times New Roman" w:cs="Times New Roman"/>
          <w:sz w:val="27"/>
          <w:szCs w:val="27"/>
        </w:rPr>
        <w:t>Комиссии</w:t>
      </w:r>
      <w:proofErr w:type="gramEnd"/>
      <w:r w:rsidRPr="000243DC">
        <w:rPr>
          <w:rFonts w:ascii="Times New Roman" w:hAnsi="Times New Roman" w:cs="Times New Roman"/>
          <w:sz w:val="27"/>
          <w:szCs w:val="27"/>
        </w:rPr>
        <w:t xml:space="preserve"> и члены Комиссии принимают участие в работе Комиссии на общественных началах.</w:t>
      </w:r>
    </w:p>
    <w:p w:rsidR="000243DC" w:rsidRPr="000243DC" w:rsidRDefault="000243DC" w:rsidP="000243DC">
      <w:pPr>
        <w:widowControl w:val="0"/>
        <w:autoSpaceDE w:val="0"/>
        <w:autoSpaceDN w:val="0"/>
        <w:adjustRightInd w:val="0"/>
        <w:ind w:left="-284" w:firstLine="710"/>
        <w:jc w:val="center"/>
        <w:outlineLvl w:val="1"/>
        <w:rPr>
          <w:rFonts w:ascii="Times New Roman" w:hAnsi="Times New Roman" w:cs="Times New Roman"/>
          <w:b/>
          <w:sz w:val="27"/>
          <w:szCs w:val="27"/>
        </w:rPr>
      </w:pPr>
      <w:bookmarkStart w:id="4" w:name="Par50"/>
      <w:bookmarkEnd w:id="4"/>
      <w:r w:rsidRPr="000243DC">
        <w:rPr>
          <w:rFonts w:ascii="Times New Roman" w:hAnsi="Times New Roman" w:cs="Times New Roman"/>
          <w:b/>
          <w:sz w:val="27"/>
          <w:szCs w:val="27"/>
        </w:rPr>
        <w:t>Статья 3. Задачи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Задачами Комиссии являются:</w:t>
      </w:r>
    </w:p>
    <w:p w:rsidR="000243DC" w:rsidRPr="000243DC" w:rsidRDefault="000243DC" w:rsidP="000243DC">
      <w:pPr>
        <w:autoSpaceDE w:val="0"/>
        <w:autoSpaceDN w:val="0"/>
        <w:adjustRightInd w:val="0"/>
        <w:ind w:left="-284" w:firstLine="710"/>
        <w:jc w:val="both"/>
        <w:rPr>
          <w:rFonts w:ascii="Times New Roman" w:hAnsi="Times New Roman" w:cs="Times New Roman"/>
          <w:bCs/>
          <w:color w:val="000000"/>
          <w:sz w:val="27"/>
          <w:szCs w:val="27"/>
        </w:rPr>
      </w:pPr>
      <w:r w:rsidRPr="000243DC">
        <w:rPr>
          <w:rFonts w:ascii="Times New Roman" w:hAnsi="Times New Roman" w:cs="Times New Roman"/>
          <w:bCs/>
          <w:color w:val="000000"/>
          <w:sz w:val="27"/>
          <w:szCs w:val="27"/>
        </w:rPr>
        <w:t>1) подготовка предложений  по противодействию коррупции в учреждении</w:t>
      </w:r>
      <w:r w:rsidRPr="000243DC">
        <w:rPr>
          <w:rFonts w:ascii="Times New Roman" w:hAnsi="Times New Roman" w:cs="Times New Roman"/>
          <w:color w:val="000000"/>
          <w:sz w:val="27"/>
          <w:szCs w:val="27"/>
        </w:rPr>
        <w:t xml:space="preserve">, </w:t>
      </w:r>
      <w:r w:rsidRPr="000243DC">
        <w:rPr>
          <w:rFonts w:ascii="Times New Roman" w:hAnsi="Times New Roman" w:cs="Times New Roman"/>
          <w:bCs/>
          <w:color w:val="000000"/>
          <w:sz w:val="27"/>
          <w:szCs w:val="27"/>
        </w:rPr>
        <w:t xml:space="preserve"> касающихся выработки и реализации мер в области противодействия коррупции;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2) взаимодействие с территориальными органами федеральных органов исполнительной власти, средствами массовой информации, организациями, в том числе общественными объединениями, участвующими в реализации </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proofErr w:type="spellStart"/>
      <w:r w:rsidRPr="000243DC">
        <w:rPr>
          <w:rFonts w:ascii="Times New Roman" w:hAnsi="Times New Roman" w:cs="Times New Roman"/>
          <w:sz w:val="27"/>
          <w:szCs w:val="27"/>
        </w:rPr>
        <w:t>антикоррупционной</w:t>
      </w:r>
      <w:proofErr w:type="spellEnd"/>
      <w:r w:rsidRPr="000243DC">
        <w:rPr>
          <w:rFonts w:ascii="Times New Roman" w:hAnsi="Times New Roman" w:cs="Times New Roman"/>
          <w:sz w:val="27"/>
          <w:szCs w:val="27"/>
        </w:rPr>
        <w:t xml:space="preserve"> политики, по вопросам противодействия коррупции;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3) участие в организации проведения </w:t>
      </w:r>
      <w:proofErr w:type="spellStart"/>
      <w:r w:rsidRPr="000243DC">
        <w:rPr>
          <w:rFonts w:ascii="Times New Roman" w:hAnsi="Times New Roman" w:cs="Times New Roman"/>
          <w:sz w:val="27"/>
          <w:szCs w:val="27"/>
        </w:rPr>
        <w:t>антикоррупционного</w:t>
      </w:r>
      <w:proofErr w:type="spellEnd"/>
      <w:r w:rsidRPr="000243DC">
        <w:rPr>
          <w:rFonts w:ascii="Times New Roman" w:hAnsi="Times New Roman" w:cs="Times New Roman"/>
          <w:sz w:val="27"/>
          <w:szCs w:val="27"/>
        </w:rPr>
        <w:t xml:space="preserve"> мониторинга в муниципальном  образовании город Нижний Тагил; </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4) </w:t>
      </w:r>
      <w:proofErr w:type="gramStart"/>
      <w:r w:rsidRPr="000243DC">
        <w:rPr>
          <w:rFonts w:ascii="Times New Roman" w:hAnsi="Times New Roman" w:cs="Times New Roman"/>
          <w:sz w:val="27"/>
          <w:szCs w:val="27"/>
        </w:rPr>
        <w:t>контроль за</w:t>
      </w:r>
      <w:proofErr w:type="gramEnd"/>
      <w:r w:rsidRPr="000243DC">
        <w:rPr>
          <w:rFonts w:ascii="Times New Roman" w:hAnsi="Times New Roman" w:cs="Times New Roman"/>
          <w:sz w:val="27"/>
          <w:szCs w:val="27"/>
        </w:rPr>
        <w:t xml:space="preserve"> реализацией </w:t>
      </w:r>
      <w:proofErr w:type="spellStart"/>
      <w:r w:rsidRPr="000243DC">
        <w:rPr>
          <w:rFonts w:ascii="Times New Roman" w:hAnsi="Times New Roman" w:cs="Times New Roman"/>
          <w:sz w:val="27"/>
          <w:szCs w:val="27"/>
        </w:rPr>
        <w:t>антикоррупционных</w:t>
      </w:r>
      <w:proofErr w:type="spellEnd"/>
      <w:r w:rsidRPr="000243DC">
        <w:rPr>
          <w:rFonts w:ascii="Times New Roman" w:hAnsi="Times New Roman" w:cs="Times New Roman"/>
          <w:sz w:val="27"/>
          <w:szCs w:val="27"/>
        </w:rPr>
        <w:t xml:space="preserve"> мероприятий в </w:t>
      </w:r>
      <w:r w:rsidRPr="000243DC">
        <w:rPr>
          <w:rFonts w:ascii="Times New Roman" w:hAnsi="Times New Roman" w:cs="Times New Roman"/>
          <w:color w:val="000000"/>
          <w:sz w:val="27"/>
          <w:szCs w:val="27"/>
        </w:rPr>
        <w:t xml:space="preserve">учреждении, </w:t>
      </w:r>
      <w:r w:rsidRPr="000243DC">
        <w:rPr>
          <w:rFonts w:ascii="Times New Roman" w:hAnsi="Times New Roman" w:cs="Times New Roman"/>
          <w:sz w:val="27"/>
          <w:szCs w:val="27"/>
        </w:rPr>
        <w:t>предусмотренных  планом мероприятий по противодействию коррупции;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5) содействие формированию системы </w:t>
      </w:r>
      <w:proofErr w:type="spellStart"/>
      <w:r w:rsidRPr="000243DC">
        <w:rPr>
          <w:rFonts w:ascii="Times New Roman" w:hAnsi="Times New Roman" w:cs="Times New Roman"/>
          <w:sz w:val="27"/>
          <w:szCs w:val="27"/>
        </w:rPr>
        <w:t>антикоррупционной</w:t>
      </w:r>
      <w:proofErr w:type="spellEnd"/>
      <w:r w:rsidRPr="000243DC">
        <w:rPr>
          <w:rFonts w:ascii="Times New Roman" w:hAnsi="Times New Roman" w:cs="Times New Roman"/>
          <w:sz w:val="27"/>
          <w:szCs w:val="27"/>
        </w:rPr>
        <w:t xml:space="preserve"> пропаганды и </w:t>
      </w:r>
      <w:proofErr w:type="spellStart"/>
      <w:r w:rsidRPr="000243DC">
        <w:rPr>
          <w:rFonts w:ascii="Times New Roman" w:hAnsi="Times New Roman" w:cs="Times New Roman"/>
          <w:sz w:val="27"/>
          <w:szCs w:val="27"/>
        </w:rPr>
        <w:t>антикоррупционного</w:t>
      </w:r>
      <w:proofErr w:type="spellEnd"/>
      <w:r w:rsidRPr="000243DC">
        <w:rPr>
          <w:rFonts w:ascii="Times New Roman" w:hAnsi="Times New Roman" w:cs="Times New Roman"/>
          <w:sz w:val="27"/>
          <w:szCs w:val="27"/>
        </w:rPr>
        <w:t xml:space="preserve"> мировоззрения, гражданским инициативам, направленным на противодействие коррупции.</w:t>
      </w:r>
    </w:p>
    <w:p w:rsidR="000243DC" w:rsidRPr="000243DC" w:rsidRDefault="000243DC" w:rsidP="000243DC">
      <w:pPr>
        <w:widowControl w:val="0"/>
        <w:autoSpaceDE w:val="0"/>
        <w:autoSpaceDN w:val="0"/>
        <w:adjustRightInd w:val="0"/>
        <w:ind w:left="-284" w:firstLine="710"/>
        <w:jc w:val="center"/>
        <w:outlineLvl w:val="1"/>
        <w:rPr>
          <w:rFonts w:ascii="Times New Roman" w:hAnsi="Times New Roman" w:cs="Times New Roman"/>
          <w:b/>
          <w:sz w:val="27"/>
          <w:szCs w:val="27"/>
        </w:rPr>
      </w:pPr>
      <w:bookmarkStart w:id="5" w:name="Par61"/>
      <w:bookmarkEnd w:id="5"/>
    </w:p>
    <w:p w:rsidR="000243DC" w:rsidRPr="000243DC" w:rsidRDefault="000243DC" w:rsidP="000243DC">
      <w:pPr>
        <w:widowControl w:val="0"/>
        <w:autoSpaceDE w:val="0"/>
        <w:autoSpaceDN w:val="0"/>
        <w:adjustRightInd w:val="0"/>
        <w:ind w:left="-284" w:firstLine="710"/>
        <w:jc w:val="center"/>
        <w:outlineLvl w:val="1"/>
        <w:rPr>
          <w:rFonts w:ascii="Times New Roman" w:hAnsi="Times New Roman" w:cs="Times New Roman"/>
          <w:b/>
          <w:sz w:val="27"/>
          <w:szCs w:val="27"/>
        </w:rPr>
      </w:pPr>
      <w:r w:rsidRPr="000243DC">
        <w:rPr>
          <w:rFonts w:ascii="Times New Roman" w:hAnsi="Times New Roman" w:cs="Times New Roman"/>
          <w:b/>
          <w:sz w:val="27"/>
          <w:szCs w:val="27"/>
        </w:rPr>
        <w:t>Статья 4. Полномочия Комиссии</w:t>
      </w:r>
    </w:p>
    <w:p w:rsidR="000243DC" w:rsidRPr="000243DC" w:rsidRDefault="000243DC" w:rsidP="000243DC">
      <w:pPr>
        <w:widowControl w:val="0"/>
        <w:autoSpaceDE w:val="0"/>
        <w:autoSpaceDN w:val="0"/>
        <w:adjustRightInd w:val="0"/>
        <w:ind w:left="-284" w:firstLine="710"/>
        <w:jc w:val="center"/>
        <w:outlineLvl w:val="1"/>
        <w:rPr>
          <w:rFonts w:ascii="Times New Roman" w:hAnsi="Times New Roman" w:cs="Times New Roman"/>
          <w:b/>
          <w:sz w:val="27"/>
          <w:szCs w:val="27"/>
        </w:rPr>
      </w:pP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1. Комиссия:</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1) определяет приоритетные направления </w:t>
      </w:r>
      <w:proofErr w:type="spellStart"/>
      <w:r w:rsidRPr="000243DC">
        <w:rPr>
          <w:rFonts w:ascii="Times New Roman" w:hAnsi="Times New Roman" w:cs="Times New Roman"/>
          <w:sz w:val="27"/>
          <w:szCs w:val="27"/>
        </w:rPr>
        <w:t>антикоррупционной</w:t>
      </w:r>
      <w:proofErr w:type="spellEnd"/>
      <w:r w:rsidRPr="000243DC">
        <w:rPr>
          <w:rFonts w:ascii="Times New Roman" w:hAnsi="Times New Roman" w:cs="Times New Roman"/>
          <w:sz w:val="27"/>
          <w:szCs w:val="27"/>
        </w:rPr>
        <w:t xml:space="preserve"> политики в учреждении, согласно законам Российской</w:t>
      </w:r>
      <w:r w:rsidRPr="000243DC">
        <w:rPr>
          <w:rFonts w:ascii="Times New Roman" w:hAnsi="Times New Roman" w:cs="Times New Roman"/>
          <w:sz w:val="27"/>
          <w:szCs w:val="27"/>
        </w:rPr>
        <w:tab/>
        <w:t xml:space="preserve"> Федерации, Свердловской области и мероприятий по  противодействию коррупции в  муниципальном  образовании </w:t>
      </w:r>
      <w:r w:rsidRPr="000243DC">
        <w:rPr>
          <w:rFonts w:ascii="Times New Roman" w:hAnsi="Times New Roman" w:cs="Times New Roman"/>
          <w:sz w:val="27"/>
          <w:szCs w:val="27"/>
        </w:rPr>
        <w:lastRenderedPageBreak/>
        <w:t xml:space="preserve">город Нижний Тагил; </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2) принимает участие по реализации областных и ведомственных </w:t>
      </w:r>
      <w:proofErr w:type="spellStart"/>
      <w:r w:rsidRPr="000243DC">
        <w:rPr>
          <w:rFonts w:ascii="Times New Roman" w:hAnsi="Times New Roman" w:cs="Times New Roman"/>
          <w:sz w:val="27"/>
          <w:szCs w:val="27"/>
        </w:rPr>
        <w:t>антикоррупционных</w:t>
      </w:r>
      <w:proofErr w:type="spellEnd"/>
      <w:r w:rsidRPr="000243DC">
        <w:rPr>
          <w:rFonts w:ascii="Times New Roman" w:hAnsi="Times New Roman" w:cs="Times New Roman"/>
          <w:sz w:val="27"/>
          <w:szCs w:val="27"/>
        </w:rPr>
        <w:t xml:space="preserve"> планов, программ, мероприятий;</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3) осуществляет оценку эффективности реализации принятых решений по вопросам противодействия коррупции;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4) осуществляет оценку решений и действий лиц, занимающих  должности в </w:t>
      </w:r>
      <w:r w:rsidRPr="000243DC">
        <w:rPr>
          <w:rFonts w:ascii="Times New Roman" w:hAnsi="Times New Roman" w:cs="Times New Roman"/>
          <w:color w:val="000000"/>
          <w:sz w:val="27"/>
          <w:szCs w:val="27"/>
        </w:rPr>
        <w:t>учреждении,</w:t>
      </w:r>
      <w:r w:rsidRPr="000243DC">
        <w:rPr>
          <w:rFonts w:ascii="Times New Roman" w:hAnsi="Times New Roman" w:cs="Times New Roman"/>
          <w:sz w:val="27"/>
          <w:szCs w:val="27"/>
        </w:rPr>
        <w:t xml:space="preserve"> в случаях выявления признаков конфликта интересов и (или) коррупционных проявлений;</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5) рассматривает на заседаниях Комиссии информацию о возникновении конфликтных и иных проблемных ситуаций, свидетельствующих о возможном наличии признаков коррупции, организует изучение этих ситуаций с целью </w:t>
      </w:r>
      <w:r w:rsidRPr="000243DC">
        <w:rPr>
          <w:rFonts w:ascii="Times New Roman" w:hAnsi="Times New Roman" w:cs="Times New Roman"/>
          <w:color w:val="000000"/>
          <w:sz w:val="27"/>
          <w:szCs w:val="27"/>
        </w:rPr>
        <w:t xml:space="preserve">последующего информирования руководителя учреждения для принятия </w:t>
      </w:r>
      <w:r w:rsidRPr="000243DC">
        <w:rPr>
          <w:rFonts w:ascii="Times New Roman" w:hAnsi="Times New Roman" w:cs="Times New Roman"/>
          <w:sz w:val="27"/>
          <w:szCs w:val="27"/>
        </w:rPr>
        <w:t>соответствующих мер;</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color w:val="000000"/>
          <w:sz w:val="27"/>
          <w:szCs w:val="27"/>
        </w:rPr>
      </w:pPr>
      <w:r w:rsidRPr="000243DC">
        <w:rPr>
          <w:rFonts w:ascii="Times New Roman" w:hAnsi="Times New Roman" w:cs="Times New Roman"/>
          <w:color w:val="000000"/>
          <w:sz w:val="27"/>
          <w:szCs w:val="27"/>
        </w:rPr>
        <w:t>6) информирует   руководителя учреждения о ситуации с противодействием коррупции в учреждении;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7) организовывает просвещение и агитацию населения, лиц, работающих в  учреждении в целях формирования у них навыков </w:t>
      </w:r>
      <w:proofErr w:type="spellStart"/>
      <w:r w:rsidRPr="000243DC">
        <w:rPr>
          <w:rFonts w:ascii="Times New Roman" w:hAnsi="Times New Roman" w:cs="Times New Roman"/>
          <w:sz w:val="27"/>
          <w:szCs w:val="27"/>
        </w:rPr>
        <w:t>антикоррупционного</w:t>
      </w:r>
      <w:proofErr w:type="spellEnd"/>
      <w:r w:rsidRPr="000243DC">
        <w:rPr>
          <w:rFonts w:ascii="Times New Roman" w:hAnsi="Times New Roman" w:cs="Times New Roman"/>
          <w:sz w:val="27"/>
          <w:szCs w:val="27"/>
        </w:rPr>
        <w:t xml:space="preserve"> поведения, а также нетерпимого отношения к коррупционным проявлениям;</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8) содействует осуществлению общественного </w:t>
      </w:r>
      <w:proofErr w:type="gramStart"/>
      <w:r w:rsidRPr="000243DC">
        <w:rPr>
          <w:rFonts w:ascii="Times New Roman" w:hAnsi="Times New Roman" w:cs="Times New Roman"/>
          <w:sz w:val="27"/>
          <w:szCs w:val="27"/>
        </w:rPr>
        <w:t>контроля за</w:t>
      </w:r>
      <w:proofErr w:type="gramEnd"/>
      <w:r w:rsidRPr="000243DC">
        <w:rPr>
          <w:rFonts w:ascii="Times New Roman" w:hAnsi="Times New Roman" w:cs="Times New Roman"/>
          <w:sz w:val="27"/>
          <w:szCs w:val="27"/>
        </w:rPr>
        <w:t xml:space="preserve"> реализацией государственной </w:t>
      </w:r>
      <w:proofErr w:type="spellStart"/>
      <w:r w:rsidRPr="000243DC">
        <w:rPr>
          <w:rFonts w:ascii="Times New Roman" w:hAnsi="Times New Roman" w:cs="Times New Roman"/>
          <w:sz w:val="27"/>
          <w:szCs w:val="27"/>
        </w:rPr>
        <w:t>антикоррупционной</w:t>
      </w:r>
      <w:proofErr w:type="spellEnd"/>
      <w:r w:rsidRPr="000243DC">
        <w:rPr>
          <w:rFonts w:ascii="Times New Roman" w:hAnsi="Times New Roman" w:cs="Times New Roman"/>
          <w:sz w:val="27"/>
          <w:szCs w:val="27"/>
        </w:rPr>
        <w:t xml:space="preserve"> политики в учреждении;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9) участвует в подготовке проектов правовых актов по вопросам противодействия коррупции.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2. Комиссия имеет право:</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1) запрашивать в установленном порядке информацию в пределах своей компетенции;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2) создавать рабочие группы по вопросам реализации </w:t>
      </w:r>
      <w:proofErr w:type="spellStart"/>
      <w:r w:rsidRPr="000243DC">
        <w:rPr>
          <w:rFonts w:ascii="Times New Roman" w:hAnsi="Times New Roman" w:cs="Times New Roman"/>
          <w:sz w:val="27"/>
          <w:szCs w:val="27"/>
        </w:rPr>
        <w:t>антикоррупционной</w:t>
      </w:r>
      <w:proofErr w:type="spellEnd"/>
      <w:r w:rsidRPr="000243DC">
        <w:rPr>
          <w:rFonts w:ascii="Times New Roman" w:hAnsi="Times New Roman" w:cs="Times New Roman"/>
          <w:sz w:val="27"/>
          <w:szCs w:val="27"/>
        </w:rPr>
        <w:t xml:space="preserve"> политики с привлечением экспертов и специалистов;</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3) вносить в  органы местного самоуправления муниципального образования город Нижний Тагил  и организации предложения по устранению предпосылок к коррупционным проявлениям;</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4) приглашать на заседания Комиссии представителей территориальных органов федеральных органов исполнительной власти, органов местного самоуправления муниципального образования город Нижний Тагил,  организаций, </w:t>
      </w:r>
      <w:r w:rsidRPr="000243DC">
        <w:rPr>
          <w:rFonts w:ascii="Times New Roman" w:hAnsi="Times New Roman" w:cs="Times New Roman"/>
          <w:sz w:val="27"/>
          <w:szCs w:val="27"/>
        </w:rPr>
        <w:lastRenderedPageBreak/>
        <w:t>средств массовой информации;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5) вносить предложения о проведении специальных мероприятий по пресечению коррупции, требующих комплексного привлечения сил и средств соответствующих территориальных органов федеральных органов исполнительной власти и органов местного самоуправления муниципального образования город Нижний Тагил.</w:t>
      </w:r>
    </w:p>
    <w:p w:rsidR="000243DC" w:rsidRPr="000243DC" w:rsidRDefault="000243DC" w:rsidP="000243DC">
      <w:pPr>
        <w:widowControl w:val="0"/>
        <w:autoSpaceDE w:val="0"/>
        <w:autoSpaceDN w:val="0"/>
        <w:adjustRightInd w:val="0"/>
        <w:ind w:left="-284" w:firstLine="710"/>
        <w:jc w:val="center"/>
        <w:outlineLvl w:val="1"/>
        <w:rPr>
          <w:rFonts w:ascii="Times New Roman" w:hAnsi="Times New Roman" w:cs="Times New Roman"/>
          <w:b/>
          <w:sz w:val="27"/>
          <w:szCs w:val="27"/>
        </w:rPr>
      </w:pPr>
      <w:bookmarkStart w:id="6" w:name="Par85"/>
      <w:bookmarkEnd w:id="6"/>
    </w:p>
    <w:p w:rsidR="000243DC" w:rsidRPr="000243DC" w:rsidRDefault="000243DC" w:rsidP="000243DC">
      <w:pPr>
        <w:widowControl w:val="0"/>
        <w:autoSpaceDE w:val="0"/>
        <w:autoSpaceDN w:val="0"/>
        <w:adjustRightInd w:val="0"/>
        <w:ind w:left="-284" w:firstLine="710"/>
        <w:jc w:val="center"/>
        <w:outlineLvl w:val="1"/>
        <w:rPr>
          <w:rFonts w:ascii="Times New Roman" w:hAnsi="Times New Roman" w:cs="Times New Roman"/>
          <w:b/>
          <w:sz w:val="27"/>
          <w:szCs w:val="27"/>
        </w:rPr>
      </w:pPr>
      <w:r w:rsidRPr="000243DC">
        <w:rPr>
          <w:rFonts w:ascii="Times New Roman" w:hAnsi="Times New Roman" w:cs="Times New Roman"/>
          <w:b/>
          <w:sz w:val="27"/>
          <w:szCs w:val="27"/>
        </w:rPr>
        <w:t>Статья 5. Полномочия Комиссии</w:t>
      </w:r>
    </w:p>
    <w:p w:rsidR="000243DC" w:rsidRPr="000243DC" w:rsidRDefault="000243DC" w:rsidP="000243DC">
      <w:pPr>
        <w:widowControl w:val="0"/>
        <w:autoSpaceDE w:val="0"/>
        <w:autoSpaceDN w:val="0"/>
        <w:adjustRightInd w:val="0"/>
        <w:ind w:left="-284" w:firstLine="710"/>
        <w:outlineLvl w:val="1"/>
        <w:rPr>
          <w:rFonts w:ascii="Times New Roman" w:hAnsi="Times New Roman" w:cs="Times New Roman"/>
          <w:b/>
          <w:sz w:val="27"/>
          <w:szCs w:val="27"/>
        </w:rPr>
      </w:pP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1. Председатель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1) осуществляет руководство деятельностью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2) созывает заседания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3) утверждает повестки заседаний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4) ведет заседания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5) подписывает протоколы заседаний Комиссии и другие документы, подготовленные Комиссией;</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6) в случае необходимости приглашает для участия в заседаниях Комиссии представителей территориальных органов федеральных органов исполнительной власти, органов местного самоуправления  муниципального образования город Нижний Тагил;  руководителей организаций.</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2. В случае отсутствия председателя Комиссии, его полномочия осуществляет заместитель председателя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3. Секретарь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1) осуществляет подготовку заседаний Комиссии, составляет планы ее работы, формирует проекты повесток заседаний Комиссии, принимает участие в подготовке материалов по внесенным на рассмотрение Комиссии вопросам;</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2) ведет документацию Комиссии, составляет списки участников заседания Комиссии, уведомляет их о дате, месте и времени проведения заседания Комиссии и знакомит с материалами, подготовленными для рассмотрения на заседании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3) контролирует своевременное представление материалов и документов для </w:t>
      </w:r>
      <w:r w:rsidRPr="000243DC">
        <w:rPr>
          <w:rFonts w:ascii="Times New Roman" w:hAnsi="Times New Roman" w:cs="Times New Roman"/>
          <w:sz w:val="27"/>
          <w:szCs w:val="27"/>
        </w:rPr>
        <w:lastRenderedPageBreak/>
        <w:t>рассмотрения на заседаниях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4) составляет и подписывает протоколы заседаний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5) осуществляет </w:t>
      </w:r>
      <w:proofErr w:type="gramStart"/>
      <w:r w:rsidRPr="000243DC">
        <w:rPr>
          <w:rFonts w:ascii="Times New Roman" w:hAnsi="Times New Roman" w:cs="Times New Roman"/>
          <w:sz w:val="27"/>
          <w:szCs w:val="27"/>
        </w:rPr>
        <w:t>контроль за</w:t>
      </w:r>
      <w:proofErr w:type="gramEnd"/>
      <w:r w:rsidRPr="000243DC">
        <w:rPr>
          <w:rFonts w:ascii="Times New Roman" w:hAnsi="Times New Roman" w:cs="Times New Roman"/>
          <w:sz w:val="27"/>
          <w:szCs w:val="27"/>
        </w:rPr>
        <w:t xml:space="preserve"> выполнением решений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6) выполняет поручения председателя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4. Члены Комиссии могут вносить предложения по планам работы Комиссии и проектам повесток заседаний Комиссии, по порядку рассмотрения и существу обсуждаемых вопросов, выступать на заседаниях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5. Члены Комиссии имеют право знакомиться с документами и материалами, непосредственно касающимися деятельности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6. Делегирование членами Комиссии своих полномочий иным лицам не допускается.</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7. В случае отсутствия члена Комиссии на заседании, он вправе изложить свое мнение по рассматриваемым вопросам в письменной форме, которое доводится до участников заседания Комиссии и отражается в протоколе.</w:t>
      </w:r>
    </w:p>
    <w:p w:rsidR="000243DC" w:rsidRPr="000243DC" w:rsidRDefault="000243DC" w:rsidP="000243DC">
      <w:pPr>
        <w:widowControl w:val="0"/>
        <w:autoSpaceDE w:val="0"/>
        <w:autoSpaceDN w:val="0"/>
        <w:adjustRightInd w:val="0"/>
        <w:ind w:left="-284" w:firstLine="710"/>
        <w:rPr>
          <w:rFonts w:ascii="Times New Roman" w:hAnsi="Times New Roman" w:cs="Times New Roman"/>
          <w:sz w:val="27"/>
          <w:szCs w:val="27"/>
        </w:rPr>
      </w:pPr>
    </w:p>
    <w:p w:rsidR="000243DC" w:rsidRPr="000243DC" w:rsidRDefault="000243DC" w:rsidP="000243DC">
      <w:pPr>
        <w:widowControl w:val="0"/>
        <w:autoSpaceDE w:val="0"/>
        <w:autoSpaceDN w:val="0"/>
        <w:adjustRightInd w:val="0"/>
        <w:ind w:left="-284"/>
        <w:jc w:val="center"/>
        <w:outlineLvl w:val="1"/>
        <w:rPr>
          <w:rFonts w:ascii="Times New Roman" w:hAnsi="Times New Roman" w:cs="Times New Roman"/>
          <w:b/>
          <w:sz w:val="27"/>
          <w:szCs w:val="27"/>
        </w:rPr>
      </w:pPr>
      <w:bookmarkStart w:id="7" w:name="Par107"/>
      <w:bookmarkEnd w:id="7"/>
      <w:r w:rsidRPr="000243DC">
        <w:rPr>
          <w:rFonts w:ascii="Times New Roman" w:hAnsi="Times New Roman" w:cs="Times New Roman"/>
          <w:b/>
          <w:sz w:val="27"/>
          <w:szCs w:val="27"/>
        </w:rPr>
        <w:t>Статья 6 . Организация работы и обеспечение деятельности Комиссии</w:t>
      </w:r>
    </w:p>
    <w:p w:rsidR="000243DC" w:rsidRPr="000243DC" w:rsidRDefault="000243DC" w:rsidP="000243DC">
      <w:pPr>
        <w:widowControl w:val="0"/>
        <w:autoSpaceDE w:val="0"/>
        <w:autoSpaceDN w:val="0"/>
        <w:adjustRightInd w:val="0"/>
        <w:ind w:left="-284"/>
        <w:jc w:val="center"/>
        <w:outlineLvl w:val="1"/>
        <w:rPr>
          <w:rFonts w:ascii="Times New Roman" w:hAnsi="Times New Roman" w:cs="Times New Roman"/>
          <w:b/>
          <w:sz w:val="27"/>
          <w:szCs w:val="27"/>
        </w:rPr>
      </w:pPr>
    </w:p>
    <w:p w:rsidR="000243DC" w:rsidRPr="000243DC" w:rsidRDefault="000243DC" w:rsidP="000243DC">
      <w:pPr>
        <w:widowControl w:val="0"/>
        <w:autoSpaceDE w:val="0"/>
        <w:autoSpaceDN w:val="0"/>
        <w:adjustRightInd w:val="0"/>
        <w:ind w:left="-284" w:firstLine="710"/>
        <w:jc w:val="both"/>
        <w:outlineLvl w:val="1"/>
        <w:rPr>
          <w:rFonts w:ascii="Times New Roman" w:hAnsi="Times New Roman" w:cs="Times New Roman"/>
          <w:sz w:val="27"/>
          <w:szCs w:val="27"/>
        </w:rPr>
      </w:pPr>
      <w:r w:rsidRPr="000243DC">
        <w:rPr>
          <w:rFonts w:ascii="Times New Roman" w:hAnsi="Times New Roman" w:cs="Times New Roman"/>
          <w:sz w:val="27"/>
          <w:szCs w:val="27"/>
        </w:rPr>
        <w:t>1. Основной формой работы Комиссии являются заседания, которые проводятся не реже одного раза в квартал в соответствии с планом ее работы. Могут проводиться внеплановые заседания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2. Заседание Комиссии правомочно, если на нем присутствует более половины от численного состава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3. Решение Комиссии принимается открытым голосованием простым большинством голосов от числа присутствующих на заседании членов Комиссии. В случае равенства голосов решающим является голос председательствующего на заседании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4. Решение Комиссии оформляется протоколом, который подписывается председательствующим на заседании Комиссии и секретарем Комиссии.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5. Решения Комиссии, принятые в пределах ее компетенции, подлежат обязательному рассмотрению соответствующими органами и организациями.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 xml:space="preserve">6. При рассмотрении вопросов по противодействию коррупции для  участия </w:t>
      </w:r>
      <w:r w:rsidRPr="000243DC">
        <w:rPr>
          <w:rFonts w:ascii="Times New Roman" w:hAnsi="Times New Roman" w:cs="Times New Roman"/>
          <w:sz w:val="27"/>
          <w:szCs w:val="27"/>
        </w:rPr>
        <w:lastRenderedPageBreak/>
        <w:t>в работе Комиссии привлекаются, с правом совещательного голоса, руководители органов местного самоуправления муниципального образования город Нижний Тагил   или их полномочные представители.</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7. Члены Комиссии направляют свои предложения по формированию плана заседаний Комиссии на предстоящее полугодие секретарю Комиссии не позднее 20 числа последнего месяца текущего полугодия.</w:t>
      </w:r>
    </w:p>
    <w:p w:rsidR="000243DC" w:rsidRPr="000243DC" w:rsidRDefault="000243DC" w:rsidP="000243DC">
      <w:pPr>
        <w:widowControl w:val="0"/>
        <w:autoSpaceDE w:val="0"/>
        <w:autoSpaceDN w:val="0"/>
        <w:adjustRightInd w:val="0"/>
        <w:ind w:left="-284" w:firstLine="710"/>
        <w:jc w:val="both"/>
        <w:rPr>
          <w:rFonts w:ascii="Times New Roman" w:hAnsi="Times New Roman" w:cs="Times New Roman"/>
          <w:sz w:val="27"/>
          <w:szCs w:val="27"/>
        </w:rPr>
      </w:pPr>
      <w:r w:rsidRPr="000243DC">
        <w:rPr>
          <w:rFonts w:ascii="Times New Roman" w:hAnsi="Times New Roman" w:cs="Times New Roman"/>
          <w:sz w:val="27"/>
          <w:szCs w:val="27"/>
        </w:rPr>
        <w:t>8. Члены комиссии, указанные в качестве исполнителя первыми, обеспечивают организационную подготовку вопроса к рассмотрению на заседании Комиссии, готовят обобщенную справку (доклад), проект решения Комиссии.</w:t>
      </w:r>
    </w:p>
    <w:p w:rsidR="000243DC" w:rsidRPr="000243DC" w:rsidRDefault="000243DC" w:rsidP="000243DC">
      <w:pPr>
        <w:rPr>
          <w:rFonts w:ascii="Times New Roman" w:hAnsi="Times New Roman" w:cs="Times New Roman"/>
        </w:rPr>
      </w:pPr>
      <w:r w:rsidRPr="000243DC">
        <w:rPr>
          <w:rFonts w:ascii="Times New Roman" w:hAnsi="Times New Roman" w:cs="Times New Roman"/>
          <w:sz w:val="27"/>
          <w:szCs w:val="27"/>
        </w:rPr>
        <w:t xml:space="preserve">9. Все необходимые материалы и проект решения Комиссии по рассматриваемому вопросу должны быть представлены секретарю Комиссии не позднее, чем за 5 дней до проведения заседания </w:t>
      </w:r>
      <w:proofErr w:type="spellStart"/>
      <w:r w:rsidRPr="000243DC">
        <w:rPr>
          <w:rFonts w:ascii="Times New Roman" w:hAnsi="Times New Roman" w:cs="Times New Roman"/>
          <w:sz w:val="27"/>
          <w:szCs w:val="27"/>
        </w:rPr>
        <w:t>Комисси</w:t>
      </w:r>
      <w:proofErr w:type="spellEnd"/>
      <w:r w:rsidRPr="000243DC">
        <w:rPr>
          <w:rFonts w:ascii="Times New Roman" w:hAnsi="Times New Roman" w:cs="Times New Roman"/>
        </w:rPr>
        <w:t xml:space="preserve"> </w:t>
      </w:r>
      <w:r w:rsidRPr="000243DC">
        <w:rPr>
          <w:rFonts w:ascii="Times New Roman" w:hAnsi="Times New Roman" w:cs="Times New Roman"/>
        </w:rPr>
        <w:br w:type="page"/>
      </w:r>
    </w:p>
    <w:p w:rsidR="000243DC" w:rsidRPr="000243DC" w:rsidRDefault="000243DC" w:rsidP="000243DC">
      <w:pPr>
        <w:spacing w:after="0"/>
        <w:jc w:val="right"/>
        <w:rPr>
          <w:rFonts w:ascii="Times New Roman" w:hAnsi="Times New Roman" w:cs="Times New Roman"/>
        </w:rPr>
      </w:pPr>
      <w:r w:rsidRPr="000243DC">
        <w:rPr>
          <w:rFonts w:ascii="Times New Roman" w:hAnsi="Times New Roman" w:cs="Times New Roman"/>
        </w:rPr>
        <w:lastRenderedPageBreak/>
        <w:t xml:space="preserve">Приложение №2 </w:t>
      </w:r>
    </w:p>
    <w:p w:rsidR="000243DC" w:rsidRPr="000243DC" w:rsidRDefault="000243DC" w:rsidP="000243DC">
      <w:pPr>
        <w:spacing w:after="0"/>
        <w:jc w:val="right"/>
        <w:rPr>
          <w:rFonts w:ascii="Times New Roman" w:hAnsi="Times New Roman" w:cs="Times New Roman"/>
        </w:rPr>
      </w:pPr>
      <w:r w:rsidRPr="000243DC">
        <w:rPr>
          <w:rFonts w:ascii="Times New Roman" w:hAnsi="Times New Roman" w:cs="Times New Roman"/>
        </w:rPr>
        <w:t>К приказу «По противодействию коррупции»</w:t>
      </w:r>
    </w:p>
    <w:p w:rsidR="000243DC" w:rsidRPr="000243DC" w:rsidRDefault="000243DC" w:rsidP="000243DC">
      <w:pPr>
        <w:spacing w:after="0"/>
        <w:jc w:val="right"/>
        <w:rPr>
          <w:rFonts w:ascii="Times New Roman" w:hAnsi="Times New Roman" w:cs="Times New Roman"/>
        </w:rPr>
      </w:pPr>
      <w:r w:rsidRPr="000243DC">
        <w:rPr>
          <w:rFonts w:ascii="Times New Roman" w:hAnsi="Times New Roman" w:cs="Times New Roman"/>
        </w:rPr>
        <w:t>От 30.06.2015г. №8</w:t>
      </w:r>
    </w:p>
    <w:p w:rsidR="000243DC" w:rsidRPr="000243DC" w:rsidRDefault="000243DC" w:rsidP="000243DC">
      <w:pPr>
        <w:jc w:val="center"/>
        <w:rPr>
          <w:rFonts w:ascii="Times New Roman" w:hAnsi="Times New Roman" w:cs="Times New Roman"/>
          <w:sz w:val="24"/>
          <w:szCs w:val="24"/>
        </w:rPr>
      </w:pPr>
    </w:p>
    <w:p w:rsidR="000243DC" w:rsidRPr="000243DC" w:rsidRDefault="000243DC" w:rsidP="000243DC">
      <w:pPr>
        <w:jc w:val="center"/>
        <w:rPr>
          <w:rFonts w:ascii="Times New Roman" w:hAnsi="Times New Roman" w:cs="Times New Roman"/>
          <w:b/>
        </w:rPr>
      </w:pPr>
      <w:r w:rsidRPr="000243DC">
        <w:rPr>
          <w:rFonts w:ascii="Times New Roman" w:hAnsi="Times New Roman" w:cs="Times New Roman"/>
          <w:b/>
        </w:rPr>
        <w:t xml:space="preserve">ПЛАН МЕРОПРИЯТИЙ ПО ПРОТИВОДЕЙСТВИЮ КОРРУПЦИИ </w:t>
      </w:r>
    </w:p>
    <w:p w:rsidR="000243DC" w:rsidRPr="000243DC" w:rsidRDefault="000243DC" w:rsidP="000243DC">
      <w:pPr>
        <w:jc w:val="center"/>
        <w:rPr>
          <w:rFonts w:ascii="Times New Roman" w:hAnsi="Times New Roman" w:cs="Times New Roman"/>
          <w:b/>
        </w:rPr>
      </w:pPr>
      <w:r w:rsidRPr="000243DC">
        <w:rPr>
          <w:rFonts w:ascii="Times New Roman" w:hAnsi="Times New Roman" w:cs="Times New Roman"/>
          <w:b/>
        </w:rPr>
        <w:t xml:space="preserve"> в МБУК КВДЦ «КРАСНОГВАРДЕЕЦ».</w:t>
      </w:r>
    </w:p>
    <w:tbl>
      <w:tblPr>
        <w:tblStyle w:val="a4"/>
        <w:tblW w:w="0" w:type="auto"/>
        <w:tblInd w:w="-743" w:type="dxa"/>
        <w:tblLook w:val="04A0"/>
      </w:tblPr>
      <w:tblGrid>
        <w:gridCol w:w="709"/>
        <w:gridCol w:w="3862"/>
        <w:gridCol w:w="1914"/>
        <w:gridCol w:w="1914"/>
        <w:gridCol w:w="1915"/>
      </w:tblGrid>
      <w:tr w:rsidR="000243DC" w:rsidRPr="000243DC" w:rsidTr="00C161C0">
        <w:tc>
          <w:tcPr>
            <w:tcW w:w="709"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w:t>
            </w:r>
          </w:p>
        </w:tc>
        <w:tc>
          <w:tcPr>
            <w:tcW w:w="3862"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Наименование мероприятия</w:t>
            </w:r>
          </w:p>
        </w:tc>
        <w:tc>
          <w:tcPr>
            <w:tcW w:w="1914"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Срок реализации</w:t>
            </w:r>
          </w:p>
        </w:tc>
        <w:tc>
          <w:tcPr>
            <w:tcW w:w="1914"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Ответственный исполнитель</w:t>
            </w:r>
          </w:p>
        </w:tc>
        <w:tc>
          <w:tcPr>
            <w:tcW w:w="1915"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Примечание</w:t>
            </w:r>
          </w:p>
        </w:tc>
      </w:tr>
      <w:tr w:rsidR="000243DC" w:rsidRPr="000243DC" w:rsidTr="00C161C0">
        <w:tc>
          <w:tcPr>
            <w:tcW w:w="709"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1</w:t>
            </w:r>
          </w:p>
        </w:tc>
        <w:tc>
          <w:tcPr>
            <w:tcW w:w="3862" w:type="dxa"/>
          </w:tcPr>
          <w:p w:rsidR="000243DC" w:rsidRPr="000243DC" w:rsidRDefault="000243DC" w:rsidP="00C161C0">
            <w:pPr>
              <w:pStyle w:val="a3"/>
              <w:autoSpaceDE w:val="0"/>
              <w:autoSpaceDN w:val="0"/>
              <w:adjustRightInd w:val="0"/>
              <w:jc w:val="both"/>
              <w:rPr>
                <w:rFonts w:ascii="Times New Roman" w:hAnsi="Times New Roman" w:cs="Times New Roman"/>
                <w:color w:val="000000"/>
              </w:rPr>
            </w:pPr>
            <w:r w:rsidRPr="000243DC">
              <w:rPr>
                <w:rFonts w:ascii="Times New Roman" w:hAnsi="Times New Roman" w:cs="Times New Roman"/>
                <w:color w:val="000000"/>
              </w:rPr>
              <w:t>Создать комиссию по противодействию коррупции в учреждении</w:t>
            </w:r>
          </w:p>
          <w:p w:rsidR="000243DC" w:rsidRPr="000243DC" w:rsidRDefault="000243DC" w:rsidP="00C161C0">
            <w:pPr>
              <w:jc w:val="center"/>
              <w:rPr>
                <w:rFonts w:ascii="Times New Roman" w:hAnsi="Times New Roman" w:cs="Times New Roman"/>
                <w:b/>
              </w:rPr>
            </w:pPr>
          </w:p>
        </w:tc>
        <w:tc>
          <w:tcPr>
            <w:tcW w:w="1914"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30.06.15г</w:t>
            </w:r>
          </w:p>
        </w:tc>
        <w:tc>
          <w:tcPr>
            <w:tcW w:w="1914" w:type="dxa"/>
          </w:tcPr>
          <w:p w:rsidR="000243DC" w:rsidRPr="000243DC" w:rsidRDefault="000243DC" w:rsidP="00C161C0">
            <w:pPr>
              <w:jc w:val="center"/>
              <w:rPr>
                <w:rFonts w:ascii="Times New Roman" w:hAnsi="Times New Roman" w:cs="Times New Roman"/>
              </w:rPr>
            </w:pPr>
            <w:proofErr w:type="spellStart"/>
            <w:r w:rsidRPr="000243DC">
              <w:rPr>
                <w:rFonts w:ascii="Times New Roman" w:hAnsi="Times New Roman" w:cs="Times New Roman"/>
              </w:rPr>
              <w:t>Копысова</w:t>
            </w:r>
            <w:proofErr w:type="spellEnd"/>
            <w:r w:rsidRPr="000243DC">
              <w:rPr>
                <w:rFonts w:ascii="Times New Roman" w:hAnsi="Times New Roman" w:cs="Times New Roman"/>
              </w:rPr>
              <w:t xml:space="preserve"> З.Н.</w:t>
            </w:r>
          </w:p>
        </w:tc>
        <w:tc>
          <w:tcPr>
            <w:tcW w:w="1915"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Приказ от 30.06.15г №8</w:t>
            </w:r>
          </w:p>
        </w:tc>
      </w:tr>
      <w:tr w:rsidR="000243DC" w:rsidRPr="000243DC" w:rsidTr="00C161C0">
        <w:tc>
          <w:tcPr>
            <w:tcW w:w="709"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2.</w:t>
            </w:r>
          </w:p>
        </w:tc>
        <w:tc>
          <w:tcPr>
            <w:tcW w:w="3862" w:type="dxa"/>
          </w:tcPr>
          <w:p w:rsidR="000243DC" w:rsidRPr="000243DC" w:rsidRDefault="000243DC" w:rsidP="00C161C0">
            <w:pPr>
              <w:autoSpaceDE w:val="0"/>
              <w:autoSpaceDN w:val="0"/>
              <w:adjustRightInd w:val="0"/>
              <w:ind w:left="360"/>
              <w:rPr>
                <w:rFonts w:ascii="Times New Roman" w:hAnsi="Times New Roman" w:cs="Times New Roman"/>
                <w:color w:val="000000"/>
                <w:sz w:val="28"/>
                <w:szCs w:val="28"/>
              </w:rPr>
            </w:pPr>
            <w:r w:rsidRPr="000243DC">
              <w:rPr>
                <w:rFonts w:ascii="Times New Roman" w:hAnsi="Times New Roman" w:cs="Times New Roman"/>
                <w:color w:val="000000"/>
                <w:sz w:val="28"/>
                <w:szCs w:val="28"/>
              </w:rPr>
              <w:t xml:space="preserve">                               </w:t>
            </w:r>
          </w:p>
          <w:p w:rsidR="000243DC" w:rsidRPr="000243DC" w:rsidRDefault="000243DC" w:rsidP="00C161C0">
            <w:pPr>
              <w:autoSpaceDE w:val="0"/>
              <w:autoSpaceDN w:val="0"/>
              <w:adjustRightInd w:val="0"/>
              <w:ind w:left="360"/>
              <w:rPr>
                <w:rFonts w:ascii="Times New Roman" w:hAnsi="Times New Roman" w:cs="Times New Roman"/>
                <w:color w:val="000000"/>
              </w:rPr>
            </w:pPr>
            <w:r w:rsidRPr="000243DC">
              <w:rPr>
                <w:rFonts w:ascii="Times New Roman" w:hAnsi="Times New Roman" w:cs="Times New Roman"/>
                <w:color w:val="000000"/>
              </w:rPr>
              <w:t xml:space="preserve">Разработать Положение  по противодействию коррупции </w:t>
            </w:r>
          </w:p>
          <w:p w:rsidR="000243DC" w:rsidRPr="000243DC" w:rsidRDefault="000243DC" w:rsidP="00C161C0">
            <w:pPr>
              <w:pStyle w:val="a3"/>
              <w:autoSpaceDE w:val="0"/>
              <w:autoSpaceDN w:val="0"/>
              <w:adjustRightInd w:val="0"/>
              <w:jc w:val="both"/>
              <w:rPr>
                <w:rFonts w:ascii="Times New Roman" w:hAnsi="Times New Roman" w:cs="Times New Roman"/>
                <w:color w:val="000000"/>
              </w:rPr>
            </w:pPr>
          </w:p>
        </w:tc>
        <w:tc>
          <w:tcPr>
            <w:tcW w:w="1914"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30.07.15г.</w:t>
            </w:r>
          </w:p>
        </w:tc>
        <w:tc>
          <w:tcPr>
            <w:tcW w:w="1914"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Сафронова Е.Н.</w:t>
            </w:r>
          </w:p>
        </w:tc>
        <w:tc>
          <w:tcPr>
            <w:tcW w:w="1915"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Положение разработано</w:t>
            </w:r>
          </w:p>
        </w:tc>
      </w:tr>
      <w:tr w:rsidR="000243DC" w:rsidRPr="000243DC" w:rsidTr="00C161C0">
        <w:tc>
          <w:tcPr>
            <w:tcW w:w="709"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3</w:t>
            </w:r>
          </w:p>
        </w:tc>
        <w:tc>
          <w:tcPr>
            <w:tcW w:w="3862" w:type="dxa"/>
          </w:tcPr>
          <w:p w:rsidR="000243DC" w:rsidRPr="000243DC" w:rsidRDefault="000243DC" w:rsidP="00C161C0">
            <w:pPr>
              <w:autoSpaceDE w:val="0"/>
              <w:autoSpaceDN w:val="0"/>
              <w:adjustRightInd w:val="0"/>
              <w:ind w:left="360"/>
              <w:rPr>
                <w:rFonts w:ascii="Times New Roman" w:hAnsi="Times New Roman" w:cs="Times New Roman"/>
                <w:color w:val="000000"/>
              </w:rPr>
            </w:pPr>
            <w:r w:rsidRPr="000243DC">
              <w:rPr>
                <w:rFonts w:ascii="Times New Roman" w:hAnsi="Times New Roman" w:cs="Times New Roman"/>
                <w:color w:val="000000"/>
              </w:rPr>
              <w:t>Разработать Памятку как противостоять коррупции</w:t>
            </w:r>
          </w:p>
        </w:tc>
        <w:tc>
          <w:tcPr>
            <w:tcW w:w="1914"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Сентябрь 2015г</w:t>
            </w:r>
          </w:p>
        </w:tc>
        <w:tc>
          <w:tcPr>
            <w:tcW w:w="1914" w:type="dxa"/>
          </w:tcPr>
          <w:p w:rsidR="000243DC" w:rsidRPr="000243DC" w:rsidRDefault="000243DC" w:rsidP="00C161C0">
            <w:pPr>
              <w:jc w:val="center"/>
              <w:rPr>
                <w:rFonts w:ascii="Times New Roman" w:hAnsi="Times New Roman" w:cs="Times New Roman"/>
              </w:rPr>
            </w:pPr>
            <w:proofErr w:type="spellStart"/>
            <w:r w:rsidRPr="000243DC">
              <w:rPr>
                <w:rFonts w:ascii="Times New Roman" w:hAnsi="Times New Roman" w:cs="Times New Roman"/>
              </w:rPr>
              <w:t>КопысовВ.З</w:t>
            </w:r>
            <w:proofErr w:type="spellEnd"/>
            <w:r w:rsidRPr="000243DC">
              <w:rPr>
                <w:rFonts w:ascii="Times New Roman" w:hAnsi="Times New Roman" w:cs="Times New Roman"/>
              </w:rPr>
              <w:t>.</w:t>
            </w:r>
          </w:p>
        </w:tc>
        <w:tc>
          <w:tcPr>
            <w:tcW w:w="1915"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Памятка разработана</w:t>
            </w:r>
          </w:p>
        </w:tc>
      </w:tr>
      <w:tr w:rsidR="000243DC" w:rsidRPr="000243DC" w:rsidTr="00C161C0">
        <w:tc>
          <w:tcPr>
            <w:tcW w:w="709"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4</w:t>
            </w:r>
          </w:p>
        </w:tc>
        <w:tc>
          <w:tcPr>
            <w:tcW w:w="3862" w:type="dxa"/>
          </w:tcPr>
          <w:p w:rsidR="000243DC" w:rsidRPr="000243DC" w:rsidRDefault="000243DC" w:rsidP="00C161C0">
            <w:pPr>
              <w:jc w:val="center"/>
              <w:rPr>
                <w:rFonts w:ascii="Times New Roman" w:hAnsi="Times New Roman" w:cs="Times New Roman"/>
                <w:b/>
                <w:u w:val="single"/>
              </w:rPr>
            </w:pPr>
            <w:r w:rsidRPr="000243DC">
              <w:rPr>
                <w:rFonts w:ascii="Times New Roman" w:hAnsi="Times New Roman" w:cs="Times New Roman"/>
                <w:b/>
                <w:u w:val="single"/>
              </w:rPr>
              <w:t>Организационные мероприятия</w:t>
            </w:r>
          </w:p>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Проведение совещаний с работниками учреждения по вопросу профилактики коррупционного поведения</w:t>
            </w:r>
          </w:p>
        </w:tc>
        <w:tc>
          <w:tcPr>
            <w:tcW w:w="1914" w:type="dxa"/>
          </w:tcPr>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2 раза в год,</w:t>
            </w:r>
          </w:p>
          <w:p w:rsidR="000243DC" w:rsidRPr="000243DC" w:rsidRDefault="000243DC" w:rsidP="00C161C0">
            <w:pPr>
              <w:jc w:val="center"/>
              <w:rPr>
                <w:rFonts w:ascii="Times New Roman" w:hAnsi="Times New Roman" w:cs="Times New Roman"/>
              </w:rPr>
            </w:pPr>
          </w:p>
        </w:tc>
        <w:tc>
          <w:tcPr>
            <w:tcW w:w="1914"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Сафронова Е.Н.</w:t>
            </w:r>
          </w:p>
        </w:tc>
        <w:tc>
          <w:tcPr>
            <w:tcW w:w="1915" w:type="dxa"/>
          </w:tcPr>
          <w:p w:rsidR="000243DC" w:rsidRPr="000243DC" w:rsidRDefault="000243DC" w:rsidP="00C161C0">
            <w:pPr>
              <w:jc w:val="center"/>
              <w:rPr>
                <w:rFonts w:ascii="Times New Roman" w:hAnsi="Times New Roman" w:cs="Times New Roman"/>
              </w:rPr>
            </w:pPr>
          </w:p>
        </w:tc>
      </w:tr>
      <w:tr w:rsidR="000243DC" w:rsidRPr="000243DC" w:rsidTr="00C161C0">
        <w:tc>
          <w:tcPr>
            <w:tcW w:w="709"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5.</w:t>
            </w:r>
          </w:p>
          <w:p w:rsidR="000243DC" w:rsidRPr="000243DC" w:rsidRDefault="000243DC" w:rsidP="00C161C0">
            <w:pPr>
              <w:jc w:val="center"/>
              <w:rPr>
                <w:rFonts w:ascii="Times New Roman" w:hAnsi="Times New Roman" w:cs="Times New Roman"/>
                <w:b/>
              </w:rPr>
            </w:pPr>
          </w:p>
        </w:tc>
        <w:tc>
          <w:tcPr>
            <w:tcW w:w="3862" w:type="dxa"/>
          </w:tcPr>
          <w:p w:rsidR="000243DC" w:rsidRPr="000243DC" w:rsidRDefault="000243DC" w:rsidP="00C161C0">
            <w:pPr>
              <w:jc w:val="center"/>
              <w:rPr>
                <w:rFonts w:ascii="Times New Roman" w:hAnsi="Times New Roman" w:cs="Times New Roman"/>
                <w:b/>
                <w:u w:val="single"/>
              </w:rPr>
            </w:pPr>
            <w:r w:rsidRPr="000243DC">
              <w:rPr>
                <w:rFonts w:ascii="Times New Roman" w:hAnsi="Times New Roman" w:cs="Times New Roman"/>
                <w:b/>
                <w:u w:val="single"/>
              </w:rPr>
              <w:t>Правовое обеспечение в сфере противодействия коррупции</w:t>
            </w:r>
          </w:p>
          <w:p w:rsidR="000243DC" w:rsidRPr="000243DC" w:rsidRDefault="000243DC" w:rsidP="00C161C0">
            <w:pPr>
              <w:rPr>
                <w:rFonts w:ascii="Times New Roman" w:hAnsi="Times New Roman" w:cs="Times New Roman"/>
              </w:rPr>
            </w:pPr>
            <w:r w:rsidRPr="000243DC">
              <w:rPr>
                <w:rFonts w:ascii="Times New Roman" w:hAnsi="Times New Roman" w:cs="Times New Roman"/>
              </w:rPr>
              <w:t>- Мониторинг изменений действующего законодательства в сфере противодействия коррупции</w:t>
            </w:r>
          </w:p>
          <w:p w:rsidR="000243DC" w:rsidRPr="000243DC" w:rsidRDefault="000243DC" w:rsidP="00C161C0">
            <w:pPr>
              <w:rPr>
                <w:rFonts w:ascii="Times New Roman" w:hAnsi="Times New Roman" w:cs="Times New Roman"/>
              </w:rPr>
            </w:pPr>
            <w:r w:rsidRPr="000243DC">
              <w:rPr>
                <w:rFonts w:ascii="Times New Roman" w:hAnsi="Times New Roman" w:cs="Times New Roman"/>
              </w:rPr>
              <w:t>- Своевременное внесение изменений в локальные правовые акты в сфере противодействия коррупции</w:t>
            </w:r>
          </w:p>
          <w:p w:rsidR="000243DC" w:rsidRPr="000243DC" w:rsidRDefault="000243DC" w:rsidP="00C161C0">
            <w:pPr>
              <w:rPr>
                <w:rFonts w:ascii="Times New Roman" w:hAnsi="Times New Roman" w:cs="Times New Roman"/>
              </w:rPr>
            </w:pPr>
            <w:r w:rsidRPr="000243DC">
              <w:rPr>
                <w:rFonts w:ascii="Times New Roman" w:hAnsi="Times New Roman" w:cs="Times New Roman"/>
              </w:rPr>
              <w:t>-  Предоставление сведений о доходах и расходах руководителя и его супруга (супруги) и несовершеннолетних детей</w:t>
            </w:r>
          </w:p>
          <w:p w:rsidR="000243DC" w:rsidRPr="000243DC" w:rsidRDefault="000243DC" w:rsidP="00C161C0">
            <w:pPr>
              <w:rPr>
                <w:rFonts w:ascii="Times New Roman" w:hAnsi="Times New Roman" w:cs="Times New Roman"/>
              </w:rPr>
            </w:pPr>
            <w:r w:rsidRPr="000243DC">
              <w:rPr>
                <w:rFonts w:ascii="Times New Roman" w:hAnsi="Times New Roman" w:cs="Times New Roman"/>
              </w:rPr>
              <w:t>-  Предоставление в Управление культуры отчетов об исполнении Плана мероприятий по противодействию коррупции в 2015 году</w:t>
            </w:r>
            <w:r w:rsidRPr="000243DC">
              <w:rPr>
                <w:rFonts w:ascii="Times New Roman" w:hAnsi="Times New Roman" w:cs="Times New Roman"/>
              </w:rPr>
              <w:tab/>
            </w:r>
          </w:p>
          <w:p w:rsidR="000243DC" w:rsidRPr="000243DC" w:rsidRDefault="000243DC" w:rsidP="00C161C0">
            <w:pPr>
              <w:rPr>
                <w:rFonts w:ascii="Times New Roman" w:hAnsi="Times New Roman" w:cs="Times New Roman"/>
                <w:b/>
              </w:rPr>
            </w:pPr>
          </w:p>
        </w:tc>
        <w:tc>
          <w:tcPr>
            <w:tcW w:w="1914" w:type="dxa"/>
          </w:tcPr>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Постоянно</w:t>
            </w: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1 квартал</w:t>
            </w: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rPr>
                <w:rFonts w:ascii="Times New Roman" w:hAnsi="Times New Roman" w:cs="Times New Roman"/>
              </w:rPr>
            </w:pPr>
            <w:r w:rsidRPr="000243DC">
              <w:rPr>
                <w:rFonts w:ascii="Times New Roman" w:hAnsi="Times New Roman" w:cs="Times New Roman"/>
              </w:rPr>
              <w:t>Ежеквартально</w:t>
            </w:r>
            <w:r w:rsidRPr="000243DC">
              <w:rPr>
                <w:rFonts w:ascii="Times New Roman" w:hAnsi="Times New Roman" w:cs="Times New Roman"/>
              </w:rPr>
              <w:tab/>
            </w:r>
          </w:p>
          <w:p w:rsidR="000243DC" w:rsidRPr="000243DC" w:rsidRDefault="000243DC" w:rsidP="00C161C0">
            <w:pPr>
              <w:jc w:val="center"/>
              <w:rPr>
                <w:rFonts w:ascii="Times New Roman" w:hAnsi="Times New Roman" w:cs="Times New Roman"/>
              </w:rPr>
            </w:pPr>
          </w:p>
        </w:tc>
        <w:tc>
          <w:tcPr>
            <w:tcW w:w="1914" w:type="dxa"/>
          </w:tcPr>
          <w:p w:rsidR="000243DC" w:rsidRPr="000243DC" w:rsidRDefault="000243DC" w:rsidP="00C161C0">
            <w:pPr>
              <w:jc w:val="center"/>
              <w:rPr>
                <w:rFonts w:ascii="Times New Roman" w:hAnsi="Times New Roman" w:cs="Times New Roman"/>
              </w:rPr>
            </w:pPr>
            <w:proofErr w:type="spellStart"/>
            <w:r w:rsidRPr="000243DC">
              <w:rPr>
                <w:rFonts w:ascii="Times New Roman" w:hAnsi="Times New Roman" w:cs="Times New Roman"/>
              </w:rPr>
              <w:t>Копысова</w:t>
            </w:r>
            <w:proofErr w:type="spellEnd"/>
            <w:r w:rsidRPr="000243DC">
              <w:rPr>
                <w:rFonts w:ascii="Times New Roman" w:hAnsi="Times New Roman" w:cs="Times New Roman"/>
              </w:rPr>
              <w:t xml:space="preserve"> З.Н.</w:t>
            </w:r>
          </w:p>
        </w:tc>
        <w:tc>
          <w:tcPr>
            <w:tcW w:w="1915" w:type="dxa"/>
          </w:tcPr>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выполнено</w:t>
            </w: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выполнено</w:t>
            </w:r>
          </w:p>
        </w:tc>
      </w:tr>
      <w:tr w:rsidR="000243DC" w:rsidRPr="000243DC" w:rsidTr="00C161C0">
        <w:tc>
          <w:tcPr>
            <w:tcW w:w="709"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6</w:t>
            </w:r>
          </w:p>
        </w:tc>
        <w:tc>
          <w:tcPr>
            <w:tcW w:w="3862" w:type="dxa"/>
          </w:tcPr>
          <w:p w:rsidR="000243DC" w:rsidRPr="000243DC" w:rsidRDefault="000243DC" w:rsidP="00C161C0">
            <w:pPr>
              <w:jc w:val="center"/>
              <w:rPr>
                <w:rFonts w:ascii="Times New Roman" w:hAnsi="Times New Roman" w:cs="Times New Roman"/>
                <w:b/>
                <w:u w:val="single"/>
              </w:rPr>
            </w:pPr>
            <w:r w:rsidRPr="000243DC">
              <w:rPr>
                <w:rFonts w:ascii="Times New Roman" w:hAnsi="Times New Roman" w:cs="Times New Roman"/>
                <w:b/>
                <w:u w:val="single"/>
              </w:rPr>
              <w:t>Практические мероприятия</w:t>
            </w:r>
          </w:p>
          <w:p w:rsidR="000243DC" w:rsidRPr="000243DC" w:rsidRDefault="000243DC" w:rsidP="00C161C0">
            <w:pPr>
              <w:rPr>
                <w:rFonts w:ascii="Times New Roman" w:hAnsi="Times New Roman" w:cs="Times New Roman"/>
              </w:rPr>
            </w:pPr>
            <w:r w:rsidRPr="000243DC">
              <w:rPr>
                <w:rFonts w:ascii="Times New Roman" w:hAnsi="Times New Roman" w:cs="Times New Roman"/>
              </w:rPr>
              <w:t>-  Анализ поступающих жалоб и обращений, содержащих факты злоупотребления работниками учреждения своим служебным положением</w:t>
            </w:r>
          </w:p>
          <w:p w:rsidR="000243DC" w:rsidRPr="000243DC" w:rsidRDefault="000243DC" w:rsidP="00C161C0">
            <w:pPr>
              <w:rPr>
                <w:rFonts w:ascii="Times New Roman" w:hAnsi="Times New Roman" w:cs="Times New Roman"/>
              </w:rPr>
            </w:pPr>
            <w:r w:rsidRPr="000243DC">
              <w:rPr>
                <w:rFonts w:ascii="Times New Roman" w:hAnsi="Times New Roman" w:cs="Times New Roman"/>
              </w:rPr>
              <w:t>-  Проведение служебных проверок по фактам обращений физических и юридических лиц в отношении отказа от предоставления муниципальных услуг или некачественного их предоставления</w:t>
            </w: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r w:rsidRPr="000243DC">
              <w:rPr>
                <w:rFonts w:ascii="Times New Roman" w:hAnsi="Times New Roman" w:cs="Times New Roman"/>
              </w:rPr>
              <w:lastRenderedPageBreak/>
              <w:t>- Размещение и обновление на стенде учреждения информации о порядке предоставления платных услуг, телефонов «горячей линии» по борьбе с  коррупцией правоохранительных органов.</w:t>
            </w:r>
          </w:p>
          <w:p w:rsidR="000243DC" w:rsidRPr="000243DC" w:rsidRDefault="000243DC" w:rsidP="00C161C0">
            <w:pPr>
              <w:rPr>
                <w:rFonts w:ascii="Times New Roman" w:hAnsi="Times New Roman" w:cs="Times New Roman"/>
              </w:rPr>
            </w:pPr>
            <w:r w:rsidRPr="000243DC">
              <w:rPr>
                <w:rFonts w:ascii="Times New Roman" w:hAnsi="Times New Roman" w:cs="Times New Roman"/>
              </w:rPr>
              <w:t xml:space="preserve"> </w:t>
            </w:r>
          </w:p>
          <w:p w:rsidR="000243DC" w:rsidRPr="000243DC" w:rsidRDefault="000243DC" w:rsidP="00C161C0">
            <w:pPr>
              <w:rPr>
                <w:rFonts w:ascii="Times New Roman" w:hAnsi="Times New Roman" w:cs="Times New Roman"/>
              </w:rPr>
            </w:pPr>
            <w:r w:rsidRPr="000243DC">
              <w:rPr>
                <w:rFonts w:ascii="Times New Roman" w:hAnsi="Times New Roman" w:cs="Times New Roman"/>
              </w:rPr>
              <w:t>-  Осуществление закупок товаров, работ, услуг в соответствии с федеральными законами от 05.04.2013 №44-ФЗ «О контрактной системе в сфере закупок товаров, работ, услуг для обеспечения государственных и муниципальных нужд»</w:t>
            </w:r>
          </w:p>
          <w:p w:rsidR="000243DC" w:rsidRPr="000243DC" w:rsidRDefault="000243DC" w:rsidP="00C161C0">
            <w:pPr>
              <w:rPr>
                <w:rFonts w:ascii="Times New Roman" w:hAnsi="Times New Roman" w:cs="Times New Roman"/>
              </w:rPr>
            </w:pPr>
            <w:r w:rsidRPr="000243DC">
              <w:rPr>
                <w:rFonts w:ascii="Times New Roman" w:hAnsi="Times New Roman" w:cs="Times New Roman"/>
              </w:rPr>
              <w:t xml:space="preserve"> -  Организация и проведение к Международному дню борьбы с коррупцией (9 декабря) мероприятий, направленных на формирование в обществе нетерпимости к коррупционному поведению</w:t>
            </w:r>
          </w:p>
          <w:p w:rsidR="000243DC" w:rsidRPr="000243DC" w:rsidRDefault="000243DC" w:rsidP="00C161C0">
            <w:pPr>
              <w:rPr>
                <w:rFonts w:ascii="Times New Roman" w:hAnsi="Times New Roman" w:cs="Times New Roman"/>
              </w:rPr>
            </w:pPr>
            <w:r w:rsidRPr="000243DC">
              <w:rPr>
                <w:rFonts w:ascii="Times New Roman" w:hAnsi="Times New Roman" w:cs="Times New Roman"/>
              </w:rPr>
              <w:t>-  Проведение опроса посетителей с целью определения степени их удовлетворенности работой учреждения и  качеством предоставляемых услуг</w:t>
            </w:r>
          </w:p>
          <w:p w:rsidR="000243DC" w:rsidRPr="000243DC" w:rsidRDefault="000243DC" w:rsidP="00C161C0">
            <w:pPr>
              <w:rPr>
                <w:rFonts w:ascii="Times New Roman" w:hAnsi="Times New Roman" w:cs="Times New Roman"/>
              </w:rPr>
            </w:pPr>
            <w:r w:rsidRPr="000243DC">
              <w:rPr>
                <w:rFonts w:ascii="Times New Roman" w:hAnsi="Times New Roman" w:cs="Times New Roman"/>
              </w:rPr>
              <w:t>-  Практиковать проведение внезапных проверок соблюдения трудовой дисциплины в целях выявления и предупреждения фактов сокрытия грубых нарушений правил внутреннего трудового распорядка, исключения случаев покровительства нарушителей дисциплины.</w:t>
            </w:r>
          </w:p>
          <w:p w:rsidR="000243DC" w:rsidRPr="000243DC" w:rsidRDefault="000243DC" w:rsidP="00C161C0">
            <w:pPr>
              <w:rPr>
                <w:rFonts w:ascii="Times New Roman" w:hAnsi="Times New Roman" w:cs="Times New Roman"/>
              </w:rPr>
            </w:pPr>
            <w:r w:rsidRPr="000243DC">
              <w:rPr>
                <w:rFonts w:ascii="Times New Roman" w:hAnsi="Times New Roman" w:cs="Times New Roman"/>
              </w:rPr>
              <w:tab/>
            </w:r>
          </w:p>
          <w:p w:rsidR="000243DC" w:rsidRPr="000243DC" w:rsidRDefault="000243DC" w:rsidP="00C161C0">
            <w:pPr>
              <w:rPr>
                <w:rFonts w:ascii="Times New Roman" w:hAnsi="Times New Roman" w:cs="Times New Roman"/>
              </w:rPr>
            </w:pPr>
            <w:r w:rsidRPr="000243DC">
              <w:rPr>
                <w:rFonts w:ascii="Times New Roman" w:hAnsi="Times New Roman" w:cs="Times New Roman"/>
              </w:rPr>
              <w:tab/>
            </w:r>
          </w:p>
          <w:p w:rsidR="000243DC" w:rsidRPr="000243DC" w:rsidRDefault="000243DC" w:rsidP="00C161C0">
            <w:pPr>
              <w:jc w:val="center"/>
              <w:rPr>
                <w:rFonts w:ascii="Times New Roman" w:hAnsi="Times New Roman" w:cs="Times New Roman"/>
                <w:b/>
                <w:u w:val="single"/>
              </w:rPr>
            </w:pPr>
          </w:p>
        </w:tc>
        <w:tc>
          <w:tcPr>
            <w:tcW w:w="1914"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lastRenderedPageBreak/>
              <w:t>При наличии обращений</w:t>
            </w: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rPr>
                <w:rFonts w:ascii="Times New Roman" w:hAnsi="Times New Roman" w:cs="Times New Roman"/>
              </w:rPr>
            </w:pPr>
            <w:r w:rsidRPr="000243DC">
              <w:rPr>
                <w:rFonts w:ascii="Times New Roman" w:hAnsi="Times New Roman" w:cs="Times New Roman"/>
              </w:rPr>
              <w:lastRenderedPageBreak/>
              <w:t>Постоянно</w:t>
            </w: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r w:rsidRPr="000243DC">
              <w:rPr>
                <w:rFonts w:ascii="Times New Roman" w:hAnsi="Times New Roman" w:cs="Times New Roman"/>
              </w:rPr>
              <w:tab/>
            </w:r>
          </w:p>
          <w:p w:rsidR="000243DC" w:rsidRPr="000243DC" w:rsidRDefault="000243DC" w:rsidP="00C161C0">
            <w:pPr>
              <w:rPr>
                <w:rFonts w:ascii="Times New Roman" w:hAnsi="Times New Roman" w:cs="Times New Roman"/>
              </w:rPr>
            </w:pPr>
            <w:r w:rsidRPr="000243DC">
              <w:rPr>
                <w:rFonts w:ascii="Times New Roman" w:hAnsi="Times New Roman" w:cs="Times New Roman"/>
              </w:rPr>
              <w:t>Постоянно</w:t>
            </w:r>
          </w:p>
          <w:p w:rsidR="000243DC" w:rsidRPr="000243DC" w:rsidRDefault="000243DC" w:rsidP="00C161C0">
            <w:pPr>
              <w:rPr>
                <w:rFonts w:ascii="Times New Roman" w:hAnsi="Times New Roman" w:cs="Times New Roman"/>
              </w:rPr>
            </w:pPr>
            <w:r w:rsidRPr="000243DC">
              <w:rPr>
                <w:rFonts w:ascii="Times New Roman" w:hAnsi="Times New Roman" w:cs="Times New Roman"/>
              </w:rPr>
              <w:tab/>
            </w: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r w:rsidRPr="000243DC">
              <w:rPr>
                <w:rFonts w:ascii="Times New Roman" w:hAnsi="Times New Roman" w:cs="Times New Roman"/>
              </w:rPr>
              <w:t>Декабрь</w:t>
            </w: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r w:rsidRPr="000243DC">
              <w:rPr>
                <w:rFonts w:ascii="Times New Roman" w:hAnsi="Times New Roman" w:cs="Times New Roman"/>
              </w:rPr>
              <w:t>Ежеквартально</w:t>
            </w: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p>
          <w:p w:rsidR="000243DC" w:rsidRPr="000243DC" w:rsidRDefault="000243DC" w:rsidP="00C161C0">
            <w:pPr>
              <w:rPr>
                <w:rFonts w:ascii="Times New Roman" w:hAnsi="Times New Roman" w:cs="Times New Roman"/>
              </w:rPr>
            </w:pPr>
            <w:r w:rsidRPr="000243DC">
              <w:rPr>
                <w:rFonts w:ascii="Times New Roman" w:hAnsi="Times New Roman" w:cs="Times New Roman"/>
              </w:rPr>
              <w:t>ежеквартально</w:t>
            </w:r>
          </w:p>
          <w:p w:rsidR="000243DC" w:rsidRPr="000243DC" w:rsidRDefault="000243DC" w:rsidP="00C161C0">
            <w:pPr>
              <w:jc w:val="center"/>
              <w:rPr>
                <w:rFonts w:ascii="Times New Roman" w:hAnsi="Times New Roman" w:cs="Times New Roman"/>
              </w:rPr>
            </w:pPr>
          </w:p>
        </w:tc>
        <w:tc>
          <w:tcPr>
            <w:tcW w:w="1914"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lastRenderedPageBreak/>
              <w:t>Сафронова Е.Н.</w:t>
            </w: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lastRenderedPageBreak/>
              <w:t>Филимонова В.А.</w:t>
            </w: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w:t>
            </w:r>
          </w:p>
          <w:p w:rsidR="000243DC" w:rsidRPr="000243DC" w:rsidRDefault="000243DC" w:rsidP="00C161C0">
            <w:pPr>
              <w:jc w:val="center"/>
              <w:rPr>
                <w:rFonts w:ascii="Times New Roman" w:hAnsi="Times New Roman" w:cs="Times New Roman"/>
              </w:rPr>
            </w:pPr>
            <w:proofErr w:type="spellStart"/>
            <w:r w:rsidRPr="000243DC">
              <w:rPr>
                <w:rFonts w:ascii="Times New Roman" w:hAnsi="Times New Roman" w:cs="Times New Roman"/>
              </w:rPr>
              <w:t>Копысова</w:t>
            </w:r>
            <w:proofErr w:type="spellEnd"/>
            <w:r w:rsidRPr="000243DC">
              <w:rPr>
                <w:rFonts w:ascii="Times New Roman" w:hAnsi="Times New Roman" w:cs="Times New Roman"/>
              </w:rPr>
              <w:t xml:space="preserve"> З.Н.</w:t>
            </w: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roofErr w:type="spellStart"/>
            <w:r w:rsidRPr="000243DC">
              <w:rPr>
                <w:rFonts w:ascii="Times New Roman" w:hAnsi="Times New Roman" w:cs="Times New Roman"/>
              </w:rPr>
              <w:t>ШибасоваН.Г</w:t>
            </w:r>
            <w:proofErr w:type="spellEnd"/>
            <w:r w:rsidRPr="000243DC">
              <w:rPr>
                <w:rFonts w:ascii="Times New Roman" w:hAnsi="Times New Roman" w:cs="Times New Roman"/>
              </w:rPr>
              <w:t>.</w:t>
            </w: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Филимонова В.А..</w:t>
            </w: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p>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Сафронова Е.Н.</w:t>
            </w:r>
          </w:p>
          <w:p w:rsidR="000243DC" w:rsidRPr="000243DC" w:rsidRDefault="000243DC" w:rsidP="00C161C0">
            <w:pPr>
              <w:jc w:val="center"/>
              <w:rPr>
                <w:rFonts w:ascii="Times New Roman" w:hAnsi="Times New Roman" w:cs="Times New Roman"/>
              </w:rPr>
            </w:pPr>
          </w:p>
        </w:tc>
        <w:tc>
          <w:tcPr>
            <w:tcW w:w="1915" w:type="dxa"/>
          </w:tcPr>
          <w:p w:rsidR="000243DC" w:rsidRPr="000243DC" w:rsidRDefault="000243DC" w:rsidP="00C161C0">
            <w:pPr>
              <w:jc w:val="center"/>
              <w:rPr>
                <w:rFonts w:ascii="Times New Roman" w:hAnsi="Times New Roman" w:cs="Times New Roman"/>
              </w:rPr>
            </w:pPr>
          </w:p>
        </w:tc>
      </w:tr>
      <w:tr w:rsidR="000243DC" w:rsidRPr="000243DC" w:rsidTr="00C161C0">
        <w:tc>
          <w:tcPr>
            <w:tcW w:w="709"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lastRenderedPageBreak/>
              <w:t>7</w:t>
            </w:r>
          </w:p>
        </w:tc>
        <w:tc>
          <w:tcPr>
            <w:tcW w:w="3862" w:type="dxa"/>
          </w:tcPr>
          <w:p w:rsidR="000243DC" w:rsidRPr="000243DC" w:rsidRDefault="000243DC" w:rsidP="00C161C0">
            <w:pPr>
              <w:jc w:val="center"/>
              <w:rPr>
                <w:rFonts w:ascii="Times New Roman" w:hAnsi="Times New Roman" w:cs="Times New Roman"/>
                <w:b/>
                <w:u w:val="single"/>
              </w:rPr>
            </w:pPr>
            <w:r w:rsidRPr="000243DC">
              <w:rPr>
                <w:rFonts w:ascii="Times New Roman" w:hAnsi="Times New Roman" w:cs="Times New Roman"/>
                <w:b/>
                <w:u w:val="single"/>
              </w:rPr>
              <w:t xml:space="preserve">Эффективный </w:t>
            </w:r>
            <w:proofErr w:type="gramStart"/>
            <w:r w:rsidRPr="000243DC">
              <w:rPr>
                <w:rFonts w:ascii="Times New Roman" w:hAnsi="Times New Roman" w:cs="Times New Roman"/>
                <w:b/>
                <w:u w:val="single"/>
              </w:rPr>
              <w:t>контроль за</w:t>
            </w:r>
            <w:proofErr w:type="gramEnd"/>
            <w:r w:rsidRPr="000243DC">
              <w:rPr>
                <w:rFonts w:ascii="Times New Roman" w:hAnsi="Times New Roman" w:cs="Times New Roman"/>
                <w:b/>
                <w:u w:val="single"/>
              </w:rPr>
              <w:t xml:space="preserve"> расходованием бюджетных средств</w:t>
            </w:r>
          </w:p>
          <w:p w:rsidR="000243DC" w:rsidRPr="000243DC" w:rsidRDefault="000243DC" w:rsidP="00C161C0">
            <w:pPr>
              <w:rPr>
                <w:rFonts w:ascii="Times New Roman" w:hAnsi="Times New Roman" w:cs="Times New Roman"/>
                <w:b/>
                <w:u w:val="single"/>
              </w:rPr>
            </w:pPr>
            <w:r w:rsidRPr="000243DC">
              <w:rPr>
                <w:rFonts w:ascii="Times New Roman" w:hAnsi="Times New Roman" w:cs="Times New Roman"/>
              </w:rPr>
              <w:t xml:space="preserve"> Осуществление внутреннего финансового </w:t>
            </w:r>
            <w:proofErr w:type="gramStart"/>
            <w:r w:rsidRPr="000243DC">
              <w:rPr>
                <w:rFonts w:ascii="Times New Roman" w:hAnsi="Times New Roman" w:cs="Times New Roman"/>
              </w:rPr>
              <w:t>контроля за</w:t>
            </w:r>
            <w:proofErr w:type="gramEnd"/>
            <w:r w:rsidRPr="000243DC">
              <w:rPr>
                <w:rFonts w:ascii="Times New Roman" w:hAnsi="Times New Roman" w:cs="Times New Roman"/>
              </w:rPr>
              <w:t xml:space="preserve"> операциями с бюджетными средствами.</w:t>
            </w:r>
          </w:p>
        </w:tc>
        <w:tc>
          <w:tcPr>
            <w:tcW w:w="1914"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постоянно</w:t>
            </w:r>
          </w:p>
        </w:tc>
        <w:tc>
          <w:tcPr>
            <w:tcW w:w="1914" w:type="dxa"/>
          </w:tcPr>
          <w:p w:rsidR="000243DC" w:rsidRPr="000243DC" w:rsidRDefault="000243DC" w:rsidP="00C161C0">
            <w:pPr>
              <w:jc w:val="center"/>
              <w:rPr>
                <w:rFonts w:ascii="Times New Roman" w:hAnsi="Times New Roman" w:cs="Times New Roman"/>
              </w:rPr>
            </w:pPr>
            <w:proofErr w:type="spellStart"/>
            <w:r w:rsidRPr="000243DC">
              <w:rPr>
                <w:rFonts w:ascii="Times New Roman" w:hAnsi="Times New Roman" w:cs="Times New Roman"/>
              </w:rPr>
              <w:t>Копысова</w:t>
            </w:r>
            <w:proofErr w:type="spellEnd"/>
            <w:r w:rsidRPr="000243DC">
              <w:rPr>
                <w:rFonts w:ascii="Times New Roman" w:hAnsi="Times New Roman" w:cs="Times New Roman"/>
              </w:rPr>
              <w:t xml:space="preserve"> З.Н.</w:t>
            </w:r>
          </w:p>
        </w:tc>
        <w:tc>
          <w:tcPr>
            <w:tcW w:w="1915" w:type="dxa"/>
          </w:tcPr>
          <w:p w:rsidR="000243DC" w:rsidRPr="000243DC" w:rsidRDefault="000243DC" w:rsidP="00C161C0">
            <w:pPr>
              <w:jc w:val="center"/>
              <w:rPr>
                <w:rFonts w:ascii="Times New Roman" w:hAnsi="Times New Roman" w:cs="Times New Roman"/>
              </w:rPr>
            </w:pPr>
          </w:p>
        </w:tc>
      </w:tr>
      <w:tr w:rsidR="000243DC" w:rsidRPr="000243DC" w:rsidTr="00C161C0">
        <w:tc>
          <w:tcPr>
            <w:tcW w:w="709"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8</w:t>
            </w:r>
          </w:p>
        </w:tc>
        <w:tc>
          <w:tcPr>
            <w:tcW w:w="3862" w:type="dxa"/>
          </w:tcPr>
          <w:p w:rsidR="000243DC" w:rsidRPr="000243DC" w:rsidRDefault="000243DC" w:rsidP="00C161C0">
            <w:pPr>
              <w:jc w:val="center"/>
              <w:rPr>
                <w:rFonts w:ascii="Times New Roman" w:hAnsi="Times New Roman" w:cs="Times New Roman"/>
                <w:b/>
              </w:rPr>
            </w:pPr>
            <w:r w:rsidRPr="000243DC">
              <w:rPr>
                <w:rFonts w:ascii="Times New Roman" w:hAnsi="Times New Roman" w:cs="Times New Roman"/>
                <w:b/>
              </w:rPr>
              <w:t>Обеспечение открытости деятельности учреждения</w:t>
            </w:r>
          </w:p>
          <w:p w:rsidR="000243DC" w:rsidRPr="000243DC" w:rsidRDefault="000243DC" w:rsidP="00C161C0">
            <w:pPr>
              <w:rPr>
                <w:rFonts w:ascii="Times New Roman" w:hAnsi="Times New Roman" w:cs="Times New Roman"/>
                <w:b/>
                <w:u w:val="single"/>
              </w:rPr>
            </w:pPr>
            <w:r w:rsidRPr="000243DC">
              <w:rPr>
                <w:rFonts w:ascii="Times New Roman" w:hAnsi="Times New Roman" w:cs="Times New Roman"/>
              </w:rPr>
              <w:t>Регулярное освещение через средства массовой информации деятельности учреждения</w:t>
            </w:r>
          </w:p>
        </w:tc>
        <w:tc>
          <w:tcPr>
            <w:tcW w:w="1914" w:type="dxa"/>
          </w:tcPr>
          <w:p w:rsidR="000243DC" w:rsidRPr="000243DC" w:rsidRDefault="000243DC" w:rsidP="00C161C0">
            <w:pPr>
              <w:jc w:val="center"/>
              <w:rPr>
                <w:rFonts w:ascii="Times New Roman" w:hAnsi="Times New Roman" w:cs="Times New Roman"/>
              </w:rPr>
            </w:pPr>
            <w:r w:rsidRPr="000243DC">
              <w:rPr>
                <w:rFonts w:ascii="Times New Roman" w:hAnsi="Times New Roman" w:cs="Times New Roman"/>
              </w:rPr>
              <w:t>постоянно</w:t>
            </w:r>
          </w:p>
        </w:tc>
        <w:tc>
          <w:tcPr>
            <w:tcW w:w="1914" w:type="dxa"/>
          </w:tcPr>
          <w:p w:rsidR="000243DC" w:rsidRPr="000243DC" w:rsidRDefault="000243DC" w:rsidP="00C161C0">
            <w:pPr>
              <w:jc w:val="center"/>
              <w:rPr>
                <w:rFonts w:ascii="Times New Roman" w:hAnsi="Times New Roman" w:cs="Times New Roman"/>
              </w:rPr>
            </w:pPr>
            <w:proofErr w:type="spellStart"/>
            <w:r w:rsidRPr="000243DC">
              <w:rPr>
                <w:rFonts w:ascii="Times New Roman" w:hAnsi="Times New Roman" w:cs="Times New Roman"/>
              </w:rPr>
              <w:t>ФилимоноваВ.А</w:t>
            </w:r>
            <w:proofErr w:type="spellEnd"/>
            <w:r w:rsidRPr="000243DC">
              <w:rPr>
                <w:rFonts w:ascii="Times New Roman" w:hAnsi="Times New Roman" w:cs="Times New Roman"/>
              </w:rPr>
              <w:t>.</w:t>
            </w:r>
          </w:p>
        </w:tc>
        <w:tc>
          <w:tcPr>
            <w:tcW w:w="1915" w:type="dxa"/>
          </w:tcPr>
          <w:p w:rsidR="000243DC" w:rsidRPr="000243DC" w:rsidRDefault="000243DC" w:rsidP="00C161C0">
            <w:pPr>
              <w:jc w:val="center"/>
              <w:rPr>
                <w:rFonts w:ascii="Times New Roman" w:hAnsi="Times New Roman" w:cs="Times New Roman"/>
              </w:rPr>
            </w:pPr>
          </w:p>
        </w:tc>
      </w:tr>
    </w:tbl>
    <w:p w:rsidR="000243DC" w:rsidRPr="000243DC" w:rsidRDefault="000243DC" w:rsidP="000243DC">
      <w:pPr>
        <w:jc w:val="center"/>
        <w:rPr>
          <w:rFonts w:ascii="Times New Roman" w:hAnsi="Times New Roman" w:cs="Times New Roman"/>
          <w:b/>
        </w:rPr>
      </w:pPr>
    </w:p>
    <w:p w:rsidR="00824C11" w:rsidRPr="000243DC" w:rsidRDefault="00824C11" w:rsidP="00824C11">
      <w:pPr>
        <w:autoSpaceDE w:val="0"/>
        <w:autoSpaceDN w:val="0"/>
        <w:adjustRightInd w:val="0"/>
        <w:spacing w:after="0" w:line="240" w:lineRule="auto"/>
        <w:rPr>
          <w:rFonts w:ascii="Times New Roman" w:hAnsi="Times New Roman" w:cs="Times New Roman"/>
          <w:color w:val="000000"/>
          <w:sz w:val="28"/>
          <w:szCs w:val="28"/>
        </w:rPr>
      </w:pPr>
    </w:p>
    <w:p w:rsidR="00A14348" w:rsidRPr="000243DC" w:rsidRDefault="00A14348">
      <w:pPr>
        <w:rPr>
          <w:rFonts w:ascii="Times New Roman" w:hAnsi="Times New Roman" w:cs="Times New Roman"/>
        </w:rPr>
      </w:pPr>
    </w:p>
    <w:sectPr w:rsidR="00A14348" w:rsidRPr="000243DC" w:rsidSect="00A143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542F91"/>
    <w:multiLevelType w:val="hybridMultilevel"/>
    <w:tmpl w:val="8A1858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824C11"/>
    <w:rsid w:val="00013149"/>
    <w:rsid w:val="000243DC"/>
    <w:rsid w:val="001E1D91"/>
    <w:rsid w:val="003101F9"/>
    <w:rsid w:val="00321000"/>
    <w:rsid w:val="004A4DE2"/>
    <w:rsid w:val="00701B75"/>
    <w:rsid w:val="00761D6E"/>
    <w:rsid w:val="00824C11"/>
    <w:rsid w:val="00950DBF"/>
    <w:rsid w:val="00A14348"/>
    <w:rsid w:val="00A642E7"/>
    <w:rsid w:val="00A830D5"/>
    <w:rsid w:val="00BE2B5E"/>
    <w:rsid w:val="00C93134"/>
    <w:rsid w:val="00D07D2D"/>
    <w:rsid w:val="00E35472"/>
    <w:rsid w:val="00E86AC3"/>
    <w:rsid w:val="00F01FC1"/>
    <w:rsid w:val="00FA11B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4C1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86AC3"/>
    <w:pPr>
      <w:ind w:left="720"/>
      <w:contextualSpacing/>
    </w:pPr>
  </w:style>
  <w:style w:type="table" w:styleId="a4">
    <w:name w:val="Table Grid"/>
    <w:basedOn w:val="a1"/>
    <w:uiPriority w:val="59"/>
    <w:rsid w:val="000243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9</Pages>
  <Words>1980</Words>
  <Characters>11292</Characters>
  <Application>Microsoft Office Word</Application>
  <DocSecurity>0</DocSecurity>
  <Lines>94</Lines>
  <Paragraphs>26</Paragraphs>
  <ScaleCrop>false</ScaleCrop>
  <HeadingPairs>
    <vt:vector size="2" baseType="variant">
      <vt:variant>
        <vt:lpstr>Название</vt:lpstr>
      </vt:variant>
      <vt:variant>
        <vt:i4>1</vt:i4>
      </vt:variant>
    </vt:vector>
  </HeadingPairs>
  <TitlesOfParts>
    <vt:vector size="1" baseType="lpstr">
      <vt:lpstr/>
    </vt:vector>
  </TitlesOfParts>
  <Company>Красногвардеец</Company>
  <LinksUpToDate>false</LinksUpToDate>
  <CharactersWithSpaces>13246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Катюша</dc:creator>
  <cp:lastModifiedBy>Наташа</cp:lastModifiedBy>
  <cp:revision>3</cp:revision>
  <cp:lastPrinted>2015-01-22T06:50:00Z</cp:lastPrinted>
  <dcterms:created xsi:type="dcterms:W3CDTF">2019-05-23T10:24:00Z</dcterms:created>
  <dcterms:modified xsi:type="dcterms:W3CDTF">2019-05-23T10:44:00Z</dcterms:modified>
</cp:coreProperties>
</file>